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44A5" w:rsidRPr="00A344A5" w:rsidRDefault="00E924E7" w:rsidP="00A344A5">
      <w:pPr>
        <w:shd w:val="clear" w:color="auto" w:fill="FFFFFF"/>
        <w:spacing w:before="96"/>
        <w:ind w:right="-85"/>
        <w:jc w:val="center"/>
        <w:rPr>
          <w:bCs/>
          <w:color w:val="000000"/>
          <w:spacing w:val="-7"/>
        </w:rPr>
      </w:pPr>
      <w:r w:rsidRPr="00A344A5">
        <w:rPr>
          <w:b/>
          <w:bCs/>
          <w:color w:val="000000"/>
          <w:spacing w:val="-7"/>
        </w:rPr>
        <w:t xml:space="preserve"> </w:t>
      </w:r>
    </w:p>
    <w:p w:rsidR="00A344A5" w:rsidRPr="00A344A5" w:rsidRDefault="00A344A5" w:rsidP="00A344A5">
      <w:pPr>
        <w:rPr>
          <w:bCs/>
          <w:color w:val="000000"/>
          <w:spacing w:val="-7"/>
        </w:rPr>
      </w:pPr>
      <w:r w:rsidRPr="00A344A5">
        <w:rPr>
          <w:bCs/>
          <w:noProof/>
          <w:color w:val="000000"/>
          <w:spacing w:val="-7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2870200</wp:posOffset>
            </wp:positionH>
            <wp:positionV relativeFrom="paragraph">
              <wp:posOffset>105410</wp:posOffset>
            </wp:positionV>
            <wp:extent cx="615315" cy="795655"/>
            <wp:effectExtent l="19050" t="0" r="0" b="0"/>
            <wp:wrapNone/>
            <wp:docPr id="2" name="Рисунок 2" descr="-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- 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315" cy="7956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344A5" w:rsidRPr="00A344A5" w:rsidRDefault="00A344A5" w:rsidP="00A344A5">
      <w:pPr>
        <w:jc w:val="both"/>
      </w:pPr>
    </w:p>
    <w:p w:rsidR="00A344A5" w:rsidRPr="00A344A5" w:rsidRDefault="00A344A5" w:rsidP="00A344A5">
      <w:pPr>
        <w:jc w:val="both"/>
      </w:pPr>
    </w:p>
    <w:p w:rsidR="00A344A5" w:rsidRPr="00A344A5" w:rsidRDefault="00A344A5" w:rsidP="00A344A5">
      <w:pPr>
        <w:jc w:val="both"/>
      </w:pPr>
    </w:p>
    <w:p w:rsidR="00A344A5" w:rsidRPr="00A344A5" w:rsidRDefault="00A344A5" w:rsidP="00A344A5">
      <w:pPr>
        <w:pStyle w:val="a8"/>
        <w:jc w:val="both"/>
        <w:rPr>
          <w:rFonts w:ascii="Times New Roman" w:hAnsi="Times New Roman" w:cs="Times New Roman"/>
        </w:rPr>
      </w:pPr>
      <w:r w:rsidRPr="00A344A5">
        <w:rPr>
          <w:rFonts w:ascii="Times New Roman" w:hAnsi="Times New Roman" w:cs="Times New Roman"/>
        </w:rPr>
        <w:t xml:space="preserve">     </w:t>
      </w:r>
    </w:p>
    <w:p w:rsidR="00A344A5" w:rsidRPr="00A344A5" w:rsidRDefault="00A344A5" w:rsidP="00A344A5">
      <w:pPr>
        <w:pStyle w:val="a8"/>
        <w:jc w:val="both"/>
        <w:rPr>
          <w:rFonts w:ascii="Times New Roman" w:hAnsi="Times New Roman" w:cs="Times New Roman"/>
        </w:rPr>
      </w:pPr>
      <w:r w:rsidRPr="00A344A5">
        <w:rPr>
          <w:rFonts w:ascii="Times New Roman" w:hAnsi="Times New Roman" w:cs="Times New Roman"/>
        </w:rPr>
        <w:t xml:space="preserve">          СОБРАНИЕ ДЕПУТАТОВ МЕЖЕВСКОГО МУНИЦИПАЛЬНОГО РАЙОНА </w:t>
      </w:r>
    </w:p>
    <w:p w:rsidR="00A344A5" w:rsidRPr="00A344A5" w:rsidRDefault="00A344A5" w:rsidP="00A344A5">
      <w:pPr>
        <w:pStyle w:val="a8"/>
        <w:jc w:val="center"/>
        <w:rPr>
          <w:rFonts w:ascii="Times New Roman" w:hAnsi="Times New Roman" w:cs="Times New Roman"/>
        </w:rPr>
      </w:pPr>
      <w:r w:rsidRPr="00A344A5">
        <w:rPr>
          <w:rFonts w:ascii="Times New Roman" w:hAnsi="Times New Roman" w:cs="Times New Roman"/>
        </w:rPr>
        <w:t>(пятого созыва)</w:t>
      </w:r>
    </w:p>
    <w:p w:rsidR="00A344A5" w:rsidRPr="00A344A5" w:rsidRDefault="00A344A5" w:rsidP="00A344A5">
      <w:pPr>
        <w:pStyle w:val="a8"/>
        <w:jc w:val="center"/>
        <w:rPr>
          <w:rFonts w:ascii="Times New Roman" w:hAnsi="Times New Roman" w:cs="Times New Roman"/>
        </w:rPr>
      </w:pPr>
      <w:r w:rsidRPr="00A344A5">
        <w:rPr>
          <w:rFonts w:ascii="Times New Roman" w:hAnsi="Times New Roman" w:cs="Times New Roman"/>
        </w:rPr>
        <w:t>РЕШЕНИЕ</w:t>
      </w:r>
    </w:p>
    <w:p w:rsidR="00A344A5" w:rsidRPr="00A344A5" w:rsidRDefault="00A344A5" w:rsidP="00A344A5">
      <w:pPr>
        <w:pStyle w:val="a8"/>
        <w:jc w:val="center"/>
        <w:rPr>
          <w:rFonts w:ascii="Times New Roman" w:hAnsi="Times New Roman" w:cs="Times New Roman"/>
        </w:rPr>
      </w:pPr>
      <w:r w:rsidRPr="00A344A5">
        <w:rPr>
          <w:rFonts w:ascii="Times New Roman" w:hAnsi="Times New Roman" w:cs="Times New Roman"/>
        </w:rPr>
        <w:t>с</w:t>
      </w:r>
      <w:proofErr w:type="gramStart"/>
      <w:r w:rsidRPr="00A344A5">
        <w:rPr>
          <w:rFonts w:ascii="Times New Roman" w:hAnsi="Times New Roman" w:cs="Times New Roman"/>
        </w:rPr>
        <w:t>.Г</w:t>
      </w:r>
      <w:proofErr w:type="gramEnd"/>
      <w:r w:rsidRPr="00A344A5">
        <w:rPr>
          <w:rFonts w:ascii="Times New Roman" w:hAnsi="Times New Roman" w:cs="Times New Roman"/>
        </w:rPr>
        <w:t>еоргиевское</w:t>
      </w:r>
    </w:p>
    <w:p w:rsidR="00A344A5" w:rsidRPr="00A344A5" w:rsidRDefault="00A344A5" w:rsidP="00A344A5">
      <w:pPr>
        <w:pStyle w:val="a8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31 августа</w:t>
      </w:r>
      <w:r w:rsidRPr="00A344A5">
        <w:rPr>
          <w:rFonts w:ascii="Times New Roman" w:hAnsi="Times New Roman" w:cs="Times New Roman"/>
        </w:rPr>
        <w:t xml:space="preserve">      2020   года   № </w:t>
      </w:r>
      <w:r>
        <w:rPr>
          <w:rFonts w:ascii="Times New Roman" w:hAnsi="Times New Roman" w:cs="Times New Roman"/>
        </w:rPr>
        <w:t>424</w:t>
      </w:r>
    </w:p>
    <w:p w:rsidR="00A344A5" w:rsidRPr="00A344A5" w:rsidRDefault="00A344A5" w:rsidP="00A344A5">
      <w:pPr>
        <w:spacing w:line="276" w:lineRule="auto"/>
        <w:jc w:val="center"/>
        <w:rPr>
          <w:b/>
        </w:rPr>
      </w:pPr>
      <w:r w:rsidRPr="00A344A5">
        <w:rPr>
          <w:b/>
        </w:rPr>
        <w:t xml:space="preserve">Об утверждении заключения по результатам внешней проверки </w:t>
      </w:r>
      <w:r w:rsidR="00513C78">
        <w:rPr>
          <w:b/>
        </w:rPr>
        <w:t xml:space="preserve"> </w:t>
      </w:r>
    </w:p>
    <w:p w:rsidR="00A344A5" w:rsidRPr="00A344A5" w:rsidRDefault="00A344A5" w:rsidP="00A344A5">
      <w:pPr>
        <w:jc w:val="center"/>
        <w:rPr>
          <w:b/>
        </w:rPr>
      </w:pPr>
    </w:p>
    <w:p w:rsidR="00A344A5" w:rsidRPr="00A344A5" w:rsidRDefault="00A344A5" w:rsidP="00513C78">
      <w:pPr>
        <w:widowControl/>
        <w:ind w:left="264" w:firstLine="444"/>
        <w:jc w:val="both"/>
        <w:rPr>
          <w:b/>
        </w:rPr>
      </w:pPr>
      <w:r w:rsidRPr="00A344A5">
        <w:t xml:space="preserve">Рассмотрев  и обсудив информацию   инспектора контрольно-счетной комиссии    по результатам экспертно-аналитического  мероприятия  </w:t>
      </w:r>
      <w:r>
        <w:t xml:space="preserve"> </w:t>
      </w:r>
      <w:r w:rsidRPr="00A344A5">
        <w:t>по результатам внешней проверки годовой бюджетной отчетности главного распорядителя бюджетных средств за 2019 год - Отдел культуры, туризма, молодежной политики, физкультуры и спорта администрации Межевского муниципального района Костромской области».</w:t>
      </w:r>
    </w:p>
    <w:p w:rsidR="00A344A5" w:rsidRPr="00A344A5" w:rsidRDefault="00A344A5" w:rsidP="00A344A5">
      <w:pPr>
        <w:ind w:firstLine="708"/>
        <w:jc w:val="both"/>
      </w:pPr>
    </w:p>
    <w:p w:rsidR="00A344A5" w:rsidRPr="00A344A5" w:rsidRDefault="00A344A5" w:rsidP="00A344A5">
      <w:pPr>
        <w:ind w:firstLine="708"/>
        <w:jc w:val="center"/>
        <w:rPr>
          <w:b/>
        </w:rPr>
      </w:pPr>
      <w:r w:rsidRPr="00A344A5">
        <w:rPr>
          <w:b/>
        </w:rPr>
        <w:t>Собрание депутатов решило</w:t>
      </w:r>
      <w:proofErr w:type="gramStart"/>
      <w:r w:rsidRPr="00A344A5">
        <w:rPr>
          <w:b/>
        </w:rPr>
        <w:t xml:space="preserve"> :</w:t>
      </w:r>
      <w:proofErr w:type="gramEnd"/>
    </w:p>
    <w:p w:rsidR="00A344A5" w:rsidRPr="00A344A5" w:rsidRDefault="00A344A5" w:rsidP="00A344A5">
      <w:pPr>
        <w:ind w:firstLine="708"/>
        <w:jc w:val="center"/>
        <w:rPr>
          <w:b/>
        </w:rPr>
      </w:pPr>
    </w:p>
    <w:p w:rsidR="00A344A5" w:rsidRPr="00A344A5" w:rsidRDefault="00A344A5" w:rsidP="00A344A5">
      <w:pPr>
        <w:spacing w:line="276" w:lineRule="auto"/>
        <w:ind w:firstLine="708"/>
        <w:jc w:val="both"/>
        <w:rPr>
          <w:b/>
        </w:rPr>
      </w:pPr>
      <w:r w:rsidRPr="00A344A5">
        <w:t xml:space="preserve">  1. Утвердить   прилагаемое Заключение  по результатам экспертно-аналитического  мероприятия  «</w:t>
      </w:r>
      <w:r>
        <w:t xml:space="preserve">Внешняя проверка </w:t>
      </w:r>
      <w:r w:rsidRPr="00A344A5">
        <w:t>годовой бюджетной отчетности главного распорядителя бюджетных средств за 2019 год - Отдел культуры, туризма, молодежной политики, физкультуры и спорта администрации Межевского муниципального района Костр</w:t>
      </w:r>
      <w:r w:rsidR="009A4175">
        <w:t>омской области</w:t>
      </w:r>
      <w:r w:rsidRPr="00A344A5">
        <w:t xml:space="preserve"> (далее Заключение).</w:t>
      </w:r>
    </w:p>
    <w:p w:rsidR="00A344A5" w:rsidRPr="00A344A5" w:rsidRDefault="00513C78" w:rsidP="009A4175">
      <w:pPr>
        <w:ind w:firstLine="708"/>
        <w:jc w:val="both"/>
      </w:pPr>
      <w:r>
        <w:t>2.</w:t>
      </w:r>
      <w:r w:rsidR="009A4175">
        <w:t>Рекомендовать  о</w:t>
      </w:r>
      <w:r w:rsidR="009A4175" w:rsidRPr="00A344A5">
        <w:t>тдел</w:t>
      </w:r>
      <w:r w:rsidR="009A4175">
        <w:t>у</w:t>
      </w:r>
      <w:r w:rsidR="009A4175" w:rsidRPr="00A344A5">
        <w:t xml:space="preserve"> культуры, туризма, молодежной политики, физкультуры и спорта администрации Межевского муниципального района Костромской области</w:t>
      </w:r>
      <w:r w:rsidR="009A4175">
        <w:t xml:space="preserve"> </w:t>
      </w:r>
      <w:r w:rsidR="009A4175">
        <w:rPr>
          <w:rStyle w:val="FontStyle47"/>
        </w:rPr>
        <w:t>у</w:t>
      </w:r>
      <w:r w:rsidR="009A4175">
        <w:t xml:space="preserve">честь </w:t>
      </w:r>
      <w:r>
        <w:t xml:space="preserve"> </w:t>
      </w:r>
      <w:r w:rsidR="009A4175">
        <w:t xml:space="preserve"> предложения Контрольно-счетной комиссии в дальнейшей деятельности</w:t>
      </w:r>
    </w:p>
    <w:p w:rsidR="00A344A5" w:rsidRPr="00A344A5" w:rsidRDefault="00A344A5" w:rsidP="00A344A5">
      <w:pPr>
        <w:jc w:val="both"/>
      </w:pPr>
      <w:r w:rsidRPr="00A344A5">
        <w:tab/>
        <w:t xml:space="preserve"> 3. Настоящее решение вступает в силу со дня   </w:t>
      </w:r>
      <w:r w:rsidR="009A4175">
        <w:t>подписания.</w:t>
      </w:r>
    </w:p>
    <w:p w:rsidR="00A344A5" w:rsidRPr="00A344A5" w:rsidRDefault="00A344A5" w:rsidP="00A344A5"/>
    <w:p w:rsidR="00A344A5" w:rsidRPr="00A344A5" w:rsidRDefault="00A344A5" w:rsidP="00A344A5"/>
    <w:tbl>
      <w:tblPr>
        <w:tblW w:w="0" w:type="auto"/>
        <w:tblLook w:val="01E0"/>
      </w:tblPr>
      <w:tblGrid>
        <w:gridCol w:w="4785"/>
        <w:gridCol w:w="4786"/>
      </w:tblGrid>
      <w:tr w:rsidR="00A344A5" w:rsidRPr="00A344A5" w:rsidTr="00A344A5">
        <w:tc>
          <w:tcPr>
            <w:tcW w:w="4785" w:type="dxa"/>
          </w:tcPr>
          <w:p w:rsidR="00A344A5" w:rsidRPr="00A344A5" w:rsidRDefault="00A344A5" w:rsidP="00A344A5">
            <w:pPr>
              <w:pStyle w:val="ConsPlusNormal"/>
              <w:jc w:val="right"/>
            </w:pPr>
            <w:r w:rsidRPr="00A344A5">
              <w:t xml:space="preserve">Председатель Собрания  депутатов                                                                                       </w:t>
            </w:r>
          </w:p>
          <w:p w:rsidR="00A344A5" w:rsidRPr="00A344A5" w:rsidRDefault="00A344A5" w:rsidP="00A344A5">
            <w:pPr>
              <w:pStyle w:val="ConsPlusNormal"/>
              <w:jc w:val="right"/>
            </w:pPr>
            <w:r w:rsidRPr="00A344A5">
              <w:t xml:space="preserve">Межевского муниципального района Костромской области                                       </w:t>
            </w:r>
          </w:p>
          <w:p w:rsidR="00A344A5" w:rsidRPr="00A344A5" w:rsidRDefault="00A344A5" w:rsidP="00A344A5">
            <w:pPr>
              <w:pStyle w:val="ConsPlusNormal"/>
              <w:jc w:val="right"/>
            </w:pPr>
            <w:r w:rsidRPr="00A344A5">
              <w:t xml:space="preserve">                                    М.Н.Курашов</w:t>
            </w:r>
          </w:p>
        </w:tc>
        <w:tc>
          <w:tcPr>
            <w:tcW w:w="4786" w:type="dxa"/>
          </w:tcPr>
          <w:p w:rsidR="00A344A5" w:rsidRPr="00A344A5" w:rsidRDefault="00A344A5" w:rsidP="00A344A5">
            <w:pPr>
              <w:pStyle w:val="ConsPlusNormal"/>
              <w:jc w:val="right"/>
            </w:pPr>
            <w:r w:rsidRPr="00A344A5">
              <w:t xml:space="preserve">Глава Межевского </w:t>
            </w:r>
            <w:proofErr w:type="gramStart"/>
            <w:r w:rsidRPr="00A344A5">
              <w:t>муниципального</w:t>
            </w:r>
            <w:proofErr w:type="gramEnd"/>
          </w:p>
          <w:p w:rsidR="00A344A5" w:rsidRPr="00A344A5" w:rsidRDefault="00A344A5" w:rsidP="00A344A5">
            <w:pPr>
              <w:pStyle w:val="ConsPlusNormal"/>
              <w:jc w:val="right"/>
            </w:pPr>
            <w:r w:rsidRPr="00A344A5">
              <w:t xml:space="preserve"> района Костромской  области</w:t>
            </w:r>
          </w:p>
          <w:p w:rsidR="00A344A5" w:rsidRPr="00A344A5" w:rsidRDefault="00A344A5" w:rsidP="00A344A5">
            <w:pPr>
              <w:pStyle w:val="ConsPlusNormal"/>
              <w:jc w:val="right"/>
            </w:pPr>
            <w:r w:rsidRPr="00A344A5">
              <w:t>Лобанов А.А</w:t>
            </w:r>
          </w:p>
        </w:tc>
      </w:tr>
    </w:tbl>
    <w:p w:rsidR="00A344A5" w:rsidRPr="00A344A5" w:rsidRDefault="00A344A5" w:rsidP="00A344A5">
      <w:pPr>
        <w:spacing w:line="276" w:lineRule="auto"/>
        <w:jc w:val="right"/>
        <w:sectPr w:rsidR="00A344A5" w:rsidRPr="00A344A5" w:rsidSect="00A344A5">
          <w:footerReference w:type="default" r:id="rId8"/>
          <w:pgSz w:w="11906" w:h="16838"/>
          <w:pgMar w:top="851" w:right="851" w:bottom="851" w:left="1134" w:header="709" w:footer="709" w:gutter="0"/>
          <w:cols w:space="708"/>
          <w:docGrid w:linePitch="360"/>
        </w:sectPr>
      </w:pPr>
    </w:p>
    <w:p w:rsidR="004B08A0" w:rsidRDefault="004B08A0" w:rsidP="004B08A0">
      <w:pPr>
        <w:widowControl/>
        <w:jc w:val="right"/>
        <w:rPr>
          <w:bCs/>
          <w:sz w:val="18"/>
          <w:szCs w:val="18"/>
        </w:rPr>
      </w:pPr>
      <w:r>
        <w:rPr>
          <w:bCs/>
          <w:sz w:val="18"/>
          <w:szCs w:val="18"/>
        </w:rPr>
        <w:lastRenderedPageBreak/>
        <w:t>УТВЕРЖДЕНО</w:t>
      </w:r>
    </w:p>
    <w:p w:rsidR="004B08A0" w:rsidRDefault="004B08A0" w:rsidP="004B08A0">
      <w:pPr>
        <w:widowControl/>
        <w:jc w:val="right"/>
        <w:rPr>
          <w:bCs/>
          <w:sz w:val="18"/>
          <w:szCs w:val="18"/>
        </w:rPr>
      </w:pPr>
      <w:r>
        <w:rPr>
          <w:bCs/>
          <w:sz w:val="18"/>
          <w:szCs w:val="18"/>
        </w:rPr>
        <w:t>решением  Собрания депутатов № 424 от 31.08.2020 г</w:t>
      </w:r>
    </w:p>
    <w:p w:rsidR="004B08A0" w:rsidRDefault="004B08A0" w:rsidP="004B08A0">
      <w:pPr>
        <w:spacing w:line="276" w:lineRule="auto"/>
        <w:jc w:val="right"/>
        <w:rPr>
          <w:sz w:val="20"/>
          <w:szCs w:val="20"/>
        </w:rPr>
      </w:pPr>
      <w:r>
        <w:rPr>
          <w:sz w:val="20"/>
          <w:szCs w:val="20"/>
        </w:rPr>
        <w:t>«Об утверждении заключения</w:t>
      </w:r>
    </w:p>
    <w:p w:rsidR="004B08A0" w:rsidRDefault="004B08A0" w:rsidP="004B08A0">
      <w:pPr>
        <w:spacing w:line="276" w:lineRule="auto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по результатам внешней проверки»</w:t>
      </w:r>
    </w:p>
    <w:p w:rsidR="009A4175" w:rsidRPr="009A4175" w:rsidRDefault="009A4175" w:rsidP="009A4175">
      <w:pPr>
        <w:widowControl/>
        <w:jc w:val="right"/>
        <w:rPr>
          <w:bCs/>
        </w:rPr>
      </w:pPr>
    </w:p>
    <w:p w:rsidR="004B08A0" w:rsidRDefault="004B08A0" w:rsidP="009A4175">
      <w:pPr>
        <w:widowControl/>
        <w:jc w:val="center"/>
        <w:rPr>
          <w:b/>
          <w:bCs/>
          <w:sz w:val="20"/>
          <w:szCs w:val="20"/>
        </w:rPr>
      </w:pPr>
    </w:p>
    <w:p w:rsidR="00817AA2" w:rsidRPr="009A4175" w:rsidRDefault="00817AA2" w:rsidP="009A4175">
      <w:pPr>
        <w:widowControl/>
        <w:jc w:val="center"/>
        <w:rPr>
          <w:b/>
          <w:bCs/>
          <w:sz w:val="20"/>
          <w:szCs w:val="20"/>
        </w:rPr>
      </w:pPr>
      <w:r w:rsidRPr="009A4175">
        <w:rPr>
          <w:b/>
          <w:bCs/>
          <w:sz w:val="20"/>
          <w:szCs w:val="20"/>
        </w:rPr>
        <w:t>ЗАКЛЮЧЕНИЕ</w:t>
      </w:r>
    </w:p>
    <w:p w:rsidR="00817AA2" w:rsidRPr="009A4175" w:rsidRDefault="00817AA2" w:rsidP="009A4175">
      <w:pPr>
        <w:widowControl/>
        <w:ind w:left="264"/>
        <w:jc w:val="center"/>
        <w:rPr>
          <w:sz w:val="20"/>
          <w:szCs w:val="20"/>
        </w:rPr>
      </w:pPr>
      <w:r w:rsidRPr="009A4175">
        <w:rPr>
          <w:sz w:val="20"/>
          <w:szCs w:val="20"/>
        </w:rPr>
        <w:t>по результатам внешней проверки годовой бюджетной отчетности главного распорядителя бюджетных средств за 2019 год - Отдел культуры, туризма, молодежной политики, физкультуры и спорта администрации Межевского муниципального района Костромской области</w:t>
      </w:r>
    </w:p>
    <w:p w:rsidR="00817AA2" w:rsidRPr="009A4175" w:rsidRDefault="00817AA2" w:rsidP="009A4175">
      <w:pPr>
        <w:widowControl/>
        <w:ind w:left="3754"/>
        <w:rPr>
          <w:sz w:val="20"/>
          <w:szCs w:val="20"/>
        </w:rPr>
      </w:pPr>
    </w:p>
    <w:p w:rsidR="00817AA2" w:rsidRPr="009A4175" w:rsidRDefault="00817AA2" w:rsidP="009A4175">
      <w:pPr>
        <w:widowControl/>
        <w:ind w:left="2124"/>
        <w:jc w:val="both"/>
        <w:rPr>
          <w:b/>
          <w:bCs/>
          <w:iCs/>
          <w:sz w:val="20"/>
          <w:szCs w:val="20"/>
        </w:rPr>
      </w:pPr>
      <w:r w:rsidRPr="009A4175">
        <w:rPr>
          <w:b/>
          <w:bCs/>
          <w:iCs/>
          <w:sz w:val="20"/>
          <w:szCs w:val="20"/>
        </w:rPr>
        <w:t xml:space="preserve">                      1. Общие положения</w:t>
      </w:r>
    </w:p>
    <w:p w:rsidR="00817AA2" w:rsidRPr="009A4175" w:rsidRDefault="00817AA2" w:rsidP="009A4175">
      <w:pPr>
        <w:widowControl/>
        <w:shd w:val="clear" w:color="auto" w:fill="FFFFFF"/>
        <w:autoSpaceDE/>
        <w:autoSpaceDN/>
        <w:adjustRightInd/>
        <w:jc w:val="both"/>
        <w:rPr>
          <w:rFonts w:eastAsiaTheme="minorHAnsi"/>
          <w:sz w:val="20"/>
          <w:szCs w:val="20"/>
          <w:lang w:eastAsia="en-US"/>
        </w:rPr>
      </w:pPr>
      <w:r w:rsidRPr="009A4175">
        <w:rPr>
          <w:rFonts w:eastAsiaTheme="minorHAnsi"/>
          <w:b/>
          <w:sz w:val="20"/>
          <w:szCs w:val="20"/>
          <w:lang w:eastAsia="en-US"/>
        </w:rPr>
        <w:t>Основание для проведения проверки:</w:t>
      </w:r>
      <w:r w:rsidRPr="009A4175">
        <w:rPr>
          <w:rFonts w:eastAsiaTheme="minorHAnsi"/>
          <w:sz w:val="20"/>
          <w:szCs w:val="20"/>
          <w:lang w:eastAsia="en-US"/>
        </w:rPr>
        <w:t xml:space="preserve"> статья 264.4 Бюджетного кодекса Российской Федерации; </w:t>
      </w:r>
    </w:p>
    <w:p w:rsidR="00817AA2" w:rsidRPr="009A4175" w:rsidRDefault="00817AA2" w:rsidP="009A4175">
      <w:pPr>
        <w:widowControl/>
        <w:shd w:val="clear" w:color="auto" w:fill="FFFFFF"/>
        <w:autoSpaceDE/>
        <w:autoSpaceDN/>
        <w:adjustRightInd/>
        <w:jc w:val="both"/>
        <w:rPr>
          <w:rFonts w:eastAsiaTheme="minorHAnsi"/>
          <w:sz w:val="20"/>
          <w:szCs w:val="20"/>
          <w:lang w:eastAsia="en-US"/>
        </w:rPr>
      </w:pPr>
      <w:r w:rsidRPr="009A4175">
        <w:rPr>
          <w:rFonts w:eastAsiaTheme="minorHAnsi"/>
          <w:sz w:val="20"/>
          <w:szCs w:val="20"/>
          <w:lang w:eastAsia="en-US"/>
        </w:rPr>
        <w:t>статья 8 Положения Контрольно-счетной комиссии Межевского муниципального района, утвержденного решением Собрания депутатов Межевского муниципального района от 25.04.2013 № 172;</w:t>
      </w:r>
    </w:p>
    <w:p w:rsidR="00817AA2" w:rsidRPr="009A4175" w:rsidRDefault="00817AA2" w:rsidP="009A4175">
      <w:pPr>
        <w:widowControl/>
        <w:shd w:val="clear" w:color="auto" w:fill="FFFFFF"/>
        <w:autoSpaceDE/>
        <w:autoSpaceDN/>
        <w:adjustRightInd/>
        <w:jc w:val="both"/>
        <w:rPr>
          <w:rFonts w:eastAsiaTheme="minorHAnsi"/>
          <w:sz w:val="20"/>
          <w:szCs w:val="20"/>
          <w:lang w:eastAsia="en-US"/>
        </w:rPr>
      </w:pPr>
      <w:r w:rsidRPr="009A4175">
        <w:rPr>
          <w:rFonts w:eastAsiaTheme="minorHAnsi"/>
          <w:sz w:val="20"/>
          <w:szCs w:val="20"/>
          <w:lang w:eastAsia="en-US"/>
        </w:rPr>
        <w:t>п.п. 2.1 плана работы Контрольно-счетной комиссии на 2020 год.</w:t>
      </w:r>
    </w:p>
    <w:p w:rsidR="00817AA2" w:rsidRPr="009A4175" w:rsidRDefault="00817AA2" w:rsidP="009A4175">
      <w:pPr>
        <w:widowControl/>
        <w:jc w:val="both"/>
        <w:rPr>
          <w:b/>
          <w:sz w:val="20"/>
          <w:szCs w:val="20"/>
        </w:rPr>
      </w:pPr>
      <w:r w:rsidRPr="009A4175">
        <w:rPr>
          <w:b/>
          <w:sz w:val="20"/>
          <w:szCs w:val="20"/>
        </w:rPr>
        <w:t>Цель проверки:</w:t>
      </w:r>
    </w:p>
    <w:p w:rsidR="00817AA2" w:rsidRPr="009A4175" w:rsidRDefault="00817AA2" w:rsidP="009A4175">
      <w:pPr>
        <w:widowControl/>
        <w:tabs>
          <w:tab w:val="left" w:pos="461"/>
        </w:tabs>
        <w:jc w:val="both"/>
        <w:rPr>
          <w:sz w:val="20"/>
          <w:szCs w:val="20"/>
        </w:rPr>
      </w:pPr>
      <w:r w:rsidRPr="009A4175">
        <w:rPr>
          <w:sz w:val="20"/>
          <w:szCs w:val="20"/>
        </w:rPr>
        <w:t>-установление полноты и информативности бюджетной отчетности главного распорядителя и ее соответствие требованиям нормативных правовых актов;</w:t>
      </w:r>
    </w:p>
    <w:p w:rsidR="00817AA2" w:rsidRPr="009A4175" w:rsidRDefault="00817AA2" w:rsidP="009A4175">
      <w:pPr>
        <w:widowControl/>
        <w:tabs>
          <w:tab w:val="left" w:pos="562"/>
        </w:tabs>
        <w:jc w:val="both"/>
        <w:rPr>
          <w:sz w:val="20"/>
          <w:szCs w:val="20"/>
          <w:highlight w:val="yellow"/>
        </w:rPr>
      </w:pPr>
      <w:r w:rsidRPr="009A4175">
        <w:rPr>
          <w:sz w:val="20"/>
          <w:szCs w:val="20"/>
        </w:rPr>
        <w:t>-оценка достоверности показателей бюджетной отчётности главного распорядителя бюджетных средств, внутренней согласованности соответствующих форм отчётности, соблюдение контрольных соотношений.</w:t>
      </w:r>
    </w:p>
    <w:p w:rsidR="00817AA2" w:rsidRPr="009A4175" w:rsidRDefault="00817AA2" w:rsidP="009A4175">
      <w:pPr>
        <w:widowControl/>
        <w:tabs>
          <w:tab w:val="left" w:pos="562"/>
        </w:tabs>
        <w:jc w:val="both"/>
        <w:rPr>
          <w:sz w:val="20"/>
          <w:szCs w:val="20"/>
        </w:rPr>
      </w:pPr>
      <w:r w:rsidRPr="009A4175">
        <w:rPr>
          <w:b/>
          <w:sz w:val="20"/>
          <w:szCs w:val="20"/>
        </w:rPr>
        <w:t>Объект проверки:</w:t>
      </w:r>
      <w:r w:rsidRPr="009A4175">
        <w:rPr>
          <w:sz w:val="20"/>
          <w:szCs w:val="20"/>
        </w:rPr>
        <w:t xml:space="preserve"> муниципальное казенное учреждение Отдел культуры, туризма, молодежной политики, физкультуры и спорта администрации Межевского муниципального района Костромской области (далее - Отдел культуры).</w:t>
      </w:r>
    </w:p>
    <w:p w:rsidR="00817AA2" w:rsidRPr="009A4175" w:rsidRDefault="00817AA2" w:rsidP="009A4175">
      <w:pPr>
        <w:widowControl/>
        <w:jc w:val="both"/>
        <w:rPr>
          <w:sz w:val="20"/>
          <w:szCs w:val="20"/>
        </w:rPr>
      </w:pPr>
      <w:r w:rsidRPr="009A4175">
        <w:rPr>
          <w:b/>
          <w:sz w:val="20"/>
          <w:szCs w:val="20"/>
        </w:rPr>
        <w:t>Предмет проверки:</w:t>
      </w:r>
      <w:r w:rsidRPr="009A4175">
        <w:rPr>
          <w:sz w:val="20"/>
          <w:szCs w:val="20"/>
        </w:rPr>
        <w:t xml:space="preserve"> годовая бюджетная отчётность за 2019 год.</w:t>
      </w:r>
    </w:p>
    <w:p w:rsidR="00817AA2" w:rsidRPr="009A4175" w:rsidRDefault="00817AA2" w:rsidP="009A4175">
      <w:pPr>
        <w:widowControl/>
        <w:autoSpaceDE/>
        <w:autoSpaceDN/>
        <w:adjustRightInd/>
        <w:jc w:val="both"/>
        <w:rPr>
          <w:sz w:val="20"/>
          <w:szCs w:val="20"/>
        </w:rPr>
      </w:pPr>
      <w:r w:rsidRPr="009A4175">
        <w:rPr>
          <w:b/>
          <w:sz w:val="20"/>
          <w:szCs w:val="20"/>
        </w:rPr>
        <w:t xml:space="preserve">Ответственный исполнитель: </w:t>
      </w:r>
      <w:r w:rsidRPr="009A4175">
        <w:rPr>
          <w:sz w:val="20"/>
          <w:szCs w:val="20"/>
        </w:rPr>
        <w:t>инспектор</w:t>
      </w:r>
      <w:proofErr w:type="gramStart"/>
      <w:r w:rsidRPr="009A4175">
        <w:rPr>
          <w:sz w:val="20"/>
          <w:szCs w:val="20"/>
        </w:rPr>
        <w:t xml:space="preserve"> К</w:t>
      </w:r>
      <w:proofErr w:type="gramEnd"/>
      <w:r w:rsidRPr="009A4175">
        <w:rPr>
          <w:sz w:val="20"/>
          <w:szCs w:val="20"/>
        </w:rPr>
        <w:t>онтрольно - счетной комиссии - Кудрявцева А.В.</w:t>
      </w:r>
    </w:p>
    <w:p w:rsidR="00817AA2" w:rsidRPr="009A4175" w:rsidRDefault="00817AA2" w:rsidP="009A4175">
      <w:pPr>
        <w:widowControl/>
        <w:autoSpaceDE/>
        <w:autoSpaceDN/>
        <w:adjustRightInd/>
        <w:jc w:val="both"/>
        <w:rPr>
          <w:sz w:val="20"/>
          <w:szCs w:val="20"/>
        </w:rPr>
      </w:pPr>
      <w:r w:rsidRPr="009A4175">
        <w:rPr>
          <w:b/>
          <w:sz w:val="20"/>
          <w:szCs w:val="20"/>
        </w:rPr>
        <w:t>Ответственными должностными лицами и распорядителями средств районного бюджета в проверяемом периоде</w:t>
      </w:r>
      <w:r w:rsidRPr="009A4175">
        <w:rPr>
          <w:sz w:val="20"/>
          <w:szCs w:val="20"/>
        </w:rPr>
        <w:t xml:space="preserve"> </w:t>
      </w:r>
      <w:r w:rsidRPr="009A4175">
        <w:rPr>
          <w:b/>
          <w:sz w:val="20"/>
          <w:szCs w:val="20"/>
        </w:rPr>
        <w:t>были:</w:t>
      </w:r>
      <w:r w:rsidRPr="009A4175">
        <w:rPr>
          <w:sz w:val="20"/>
          <w:szCs w:val="20"/>
        </w:rPr>
        <w:t xml:space="preserve"> </w:t>
      </w:r>
    </w:p>
    <w:p w:rsidR="00817AA2" w:rsidRPr="009A4175" w:rsidRDefault="00817AA2" w:rsidP="009A4175">
      <w:pPr>
        <w:widowControl/>
        <w:autoSpaceDE/>
        <w:autoSpaceDN/>
        <w:adjustRightInd/>
        <w:jc w:val="both"/>
        <w:rPr>
          <w:sz w:val="20"/>
          <w:szCs w:val="20"/>
          <w:highlight w:val="yellow"/>
        </w:rPr>
      </w:pPr>
      <w:r w:rsidRPr="009A4175">
        <w:rPr>
          <w:sz w:val="20"/>
          <w:szCs w:val="20"/>
        </w:rPr>
        <w:t>начальник отдела – Смирнова Н.Л., главный бухгалтер Курашова О.Н.</w:t>
      </w:r>
    </w:p>
    <w:p w:rsidR="00817AA2" w:rsidRPr="009A4175" w:rsidRDefault="00817AA2" w:rsidP="009A4175">
      <w:pPr>
        <w:widowControl/>
        <w:jc w:val="both"/>
        <w:rPr>
          <w:color w:val="0000FF"/>
          <w:sz w:val="20"/>
          <w:szCs w:val="20"/>
          <w:highlight w:val="yellow"/>
        </w:rPr>
      </w:pPr>
      <w:r w:rsidRPr="009A4175">
        <w:rPr>
          <w:sz w:val="20"/>
          <w:szCs w:val="20"/>
        </w:rPr>
        <w:t xml:space="preserve">Внешняя проверка годовой бюджетной отчетности главного распорядителя средств районного бюджета в лице Отдела культуры проводилась камеральным методом. </w:t>
      </w:r>
    </w:p>
    <w:p w:rsidR="00817AA2" w:rsidRPr="009A4175" w:rsidRDefault="00817AA2" w:rsidP="009A4175">
      <w:pPr>
        <w:widowControl/>
        <w:tabs>
          <w:tab w:val="left" w:pos="0"/>
        </w:tabs>
        <w:jc w:val="both"/>
        <w:rPr>
          <w:sz w:val="20"/>
          <w:szCs w:val="20"/>
        </w:rPr>
      </w:pPr>
      <w:r w:rsidRPr="009A4175">
        <w:rPr>
          <w:b/>
          <w:bCs/>
          <w:iCs/>
          <w:sz w:val="20"/>
          <w:szCs w:val="20"/>
        </w:rPr>
        <w:t xml:space="preserve">2. Общая характеристика организационной структуры Отдела </w:t>
      </w:r>
      <w:r w:rsidRPr="009A4175">
        <w:rPr>
          <w:b/>
          <w:sz w:val="20"/>
          <w:szCs w:val="20"/>
        </w:rPr>
        <w:t>культуры, туризма, молодежной политики, физкультуры и спорта администрации Межевского муниципального района Костромской области</w:t>
      </w:r>
    </w:p>
    <w:p w:rsidR="00817AA2" w:rsidRPr="009A4175" w:rsidRDefault="00817AA2" w:rsidP="009A4175">
      <w:pPr>
        <w:widowControl/>
        <w:jc w:val="both"/>
        <w:rPr>
          <w:sz w:val="20"/>
          <w:szCs w:val="20"/>
          <w:highlight w:val="yellow"/>
        </w:rPr>
      </w:pPr>
      <w:proofErr w:type="gramStart"/>
      <w:r w:rsidRPr="009A4175">
        <w:rPr>
          <w:sz w:val="20"/>
          <w:szCs w:val="20"/>
        </w:rPr>
        <w:t>Муниципальное казенное учреждение «Отдел культуры, туризма, молодежной политики, физкультуры и спорта администрации Межевского муниципального района Костромской области» является структурным подразделением администрации Межевского района и руководствуется в своей деятельности Конституцией РФ, Федеральными законами, Законами Костромской области, Постановлениями Правительства РФ, правовыми актами органов местного самоуправления, Положением об Отделе культуры, туризма, молодежной политики, физкультуры и спорта администрации Межевского муниципального района Костромской области (в</w:t>
      </w:r>
      <w:proofErr w:type="gramEnd"/>
      <w:r w:rsidRPr="009A4175">
        <w:rPr>
          <w:sz w:val="20"/>
          <w:szCs w:val="20"/>
        </w:rPr>
        <w:t xml:space="preserve"> редакции Постановления администрации от 20.01.2015 года № 4) и другими документами.</w:t>
      </w:r>
    </w:p>
    <w:p w:rsidR="00817AA2" w:rsidRPr="009A4175" w:rsidRDefault="00817AA2" w:rsidP="009A4175">
      <w:pPr>
        <w:widowControl/>
        <w:autoSpaceDE/>
        <w:autoSpaceDN/>
        <w:adjustRightInd/>
        <w:jc w:val="both"/>
        <w:rPr>
          <w:sz w:val="20"/>
          <w:szCs w:val="20"/>
          <w:highlight w:val="yellow"/>
        </w:rPr>
      </w:pPr>
      <w:r w:rsidRPr="009A4175">
        <w:rPr>
          <w:rFonts w:eastAsiaTheme="minorHAnsi"/>
          <w:sz w:val="20"/>
          <w:szCs w:val="20"/>
          <w:lang w:eastAsia="en-US"/>
        </w:rPr>
        <w:t>Обладает правами юридического лица. Имеет печать с изображением герба РФ и своим наименованием, штампы, бланки установленного образца. Д</w:t>
      </w:r>
      <w:r w:rsidRPr="009A4175">
        <w:rPr>
          <w:rFonts w:eastAsiaTheme="minorHAnsi"/>
          <w:kern w:val="36"/>
          <w:sz w:val="20"/>
          <w:szCs w:val="20"/>
          <w:lang w:eastAsia="en-US"/>
        </w:rPr>
        <w:t xml:space="preserve">ля исполнения своих полномочий Отдел </w:t>
      </w:r>
      <w:r w:rsidRPr="009A4175">
        <w:rPr>
          <w:rFonts w:eastAsiaTheme="minorHAnsi"/>
          <w:sz w:val="20"/>
          <w:szCs w:val="20"/>
          <w:lang w:eastAsia="en-US"/>
        </w:rPr>
        <w:t xml:space="preserve">культуры, туризма, молодежной политики, физкультуры и спорта администрации Межевского муниципального района Костромской области </w:t>
      </w:r>
      <w:r w:rsidRPr="009A4175">
        <w:rPr>
          <w:rFonts w:eastAsiaTheme="minorHAnsi"/>
          <w:kern w:val="36"/>
          <w:sz w:val="20"/>
          <w:szCs w:val="20"/>
          <w:lang w:eastAsia="en-US"/>
        </w:rPr>
        <w:t xml:space="preserve">имеет счет в банке открытый в отделении Кострома </w:t>
      </w:r>
      <w:proofErr w:type="gramStart"/>
      <w:r w:rsidRPr="009A4175">
        <w:rPr>
          <w:rFonts w:eastAsiaTheme="minorHAnsi"/>
          <w:kern w:val="36"/>
          <w:sz w:val="20"/>
          <w:szCs w:val="20"/>
          <w:lang w:eastAsia="en-US"/>
        </w:rPr>
        <w:t>г</w:t>
      </w:r>
      <w:proofErr w:type="gramEnd"/>
      <w:r w:rsidRPr="009A4175">
        <w:rPr>
          <w:rFonts w:eastAsiaTheme="minorHAnsi"/>
          <w:kern w:val="36"/>
          <w:sz w:val="20"/>
          <w:szCs w:val="20"/>
          <w:lang w:eastAsia="en-US"/>
        </w:rPr>
        <w:t>. Кострома, а в Управлении Федерального казначейства по Костромской области лицевой счет.</w:t>
      </w:r>
    </w:p>
    <w:p w:rsidR="00817AA2" w:rsidRPr="009A4175" w:rsidRDefault="00817AA2" w:rsidP="009A4175">
      <w:pPr>
        <w:widowControl/>
        <w:autoSpaceDE/>
        <w:autoSpaceDN/>
        <w:adjustRightInd/>
        <w:jc w:val="both"/>
        <w:rPr>
          <w:color w:val="0000FF"/>
          <w:sz w:val="20"/>
          <w:szCs w:val="20"/>
          <w:highlight w:val="yellow"/>
        </w:rPr>
      </w:pPr>
      <w:r w:rsidRPr="009A4175">
        <w:rPr>
          <w:sz w:val="20"/>
          <w:szCs w:val="20"/>
        </w:rPr>
        <w:t>Бухгалтерское обслуживание учреждений культуры осуществляет бухгалтерия администрации Межевского муниципального района Костромской области на договорной основе.</w:t>
      </w:r>
      <w:r w:rsidRPr="009A4175">
        <w:rPr>
          <w:b/>
          <w:bCs/>
          <w:kern w:val="36"/>
          <w:sz w:val="20"/>
          <w:szCs w:val="20"/>
        </w:rPr>
        <w:t xml:space="preserve"> </w:t>
      </w:r>
      <w:r w:rsidRPr="009A4175">
        <w:rPr>
          <w:sz w:val="20"/>
          <w:szCs w:val="20"/>
        </w:rPr>
        <w:t>Бухгалтерский учет организован с использованием программы 1С: Бухгалтерия, версия 8ПРОФ.</w:t>
      </w:r>
      <w:r w:rsidRPr="009A4175">
        <w:rPr>
          <w:color w:val="0000FF"/>
          <w:sz w:val="20"/>
          <w:szCs w:val="20"/>
          <w:highlight w:val="yellow"/>
        </w:rPr>
        <w:t xml:space="preserve"> </w:t>
      </w:r>
    </w:p>
    <w:p w:rsidR="00817AA2" w:rsidRPr="009A4175" w:rsidRDefault="00817AA2" w:rsidP="009A4175">
      <w:pPr>
        <w:widowControl/>
        <w:autoSpaceDE/>
        <w:autoSpaceDN/>
        <w:adjustRightInd/>
        <w:jc w:val="both"/>
        <w:rPr>
          <w:rFonts w:eastAsiaTheme="minorHAnsi"/>
          <w:kern w:val="36"/>
          <w:sz w:val="20"/>
          <w:szCs w:val="20"/>
          <w:lang w:eastAsia="en-US"/>
        </w:rPr>
      </w:pPr>
      <w:r w:rsidRPr="009A4175">
        <w:rPr>
          <w:rFonts w:eastAsiaTheme="minorHAnsi"/>
          <w:kern w:val="36"/>
          <w:sz w:val="20"/>
          <w:szCs w:val="20"/>
          <w:lang w:eastAsia="en-US"/>
        </w:rPr>
        <w:t xml:space="preserve">Отдел </w:t>
      </w:r>
      <w:r w:rsidRPr="009A4175">
        <w:rPr>
          <w:rFonts w:eastAsiaTheme="minorHAnsi"/>
          <w:sz w:val="20"/>
          <w:szCs w:val="20"/>
          <w:lang w:eastAsia="en-US"/>
        </w:rPr>
        <w:t xml:space="preserve">культуры, туризма, молодежной политики, физкультуры и спорта администрации Межевского муниципального района Костромской области </w:t>
      </w:r>
      <w:r w:rsidRPr="009A4175">
        <w:rPr>
          <w:rFonts w:eastAsiaTheme="minorHAnsi"/>
          <w:kern w:val="36"/>
          <w:sz w:val="20"/>
          <w:szCs w:val="20"/>
          <w:lang w:eastAsia="en-US"/>
        </w:rPr>
        <w:t xml:space="preserve">в соответствии с решением Собрания депутатов Межевского муниципального района о бюджете на очередной финансовый год является главным распорядителем средств бюджета Межевского муниципального района. </w:t>
      </w:r>
    </w:p>
    <w:p w:rsidR="00817AA2" w:rsidRPr="009A4175" w:rsidRDefault="00817AA2" w:rsidP="009A4175">
      <w:pPr>
        <w:widowControl/>
        <w:autoSpaceDE/>
        <w:autoSpaceDN/>
        <w:adjustRightInd/>
        <w:jc w:val="both"/>
        <w:rPr>
          <w:rFonts w:eastAsiaTheme="minorHAnsi"/>
          <w:kern w:val="36"/>
          <w:sz w:val="20"/>
          <w:szCs w:val="20"/>
          <w:lang w:eastAsia="en-US"/>
        </w:rPr>
      </w:pPr>
      <w:r w:rsidRPr="009A4175">
        <w:rPr>
          <w:rFonts w:eastAsiaTheme="minorHAnsi"/>
          <w:kern w:val="36"/>
          <w:sz w:val="20"/>
          <w:szCs w:val="20"/>
          <w:lang w:eastAsia="en-US"/>
        </w:rPr>
        <w:t>Осуществляет соответствующие бюджетные полномочия, установленные Бюджетным кодексом Российской Федерации,  и принятыми в соответствии с ним муниципальными правовыми актами, регулирующими бюджетные правоотношения.</w:t>
      </w:r>
    </w:p>
    <w:p w:rsidR="00817AA2" w:rsidRPr="009A4175" w:rsidRDefault="00817AA2" w:rsidP="009A4175">
      <w:pPr>
        <w:widowControl/>
        <w:autoSpaceDE/>
        <w:autoSpaceDN/>
        <w:adjustRightInd/>
        <w:jc w:val="both"/>
        <w:rPr>
          <w:rFonts w:eastAsiaTheme="minorHAnsi"/>
          <w:kern w:val="36"/>
          <w:sz w:val="20"/>
          <w:szCs w:val="20"/>
          <w:lang w:eastAsia="en-US"/>
        </w:rPr>
      </w:pPr>
      <w:r w:rsidRPr="009A4175">
        <w:rPr>
          <w:rFonts w:eastAsiaTheme="minorHAnsi"/>
          <w:kern w:val="36"/>
          <w:sz w:val="20"/>
          <w:szCs w:val="20"/>
          <w:lang w:eastAsia="en-US"/>
        </w:rPr>
        <w:t xml:space="preserve">Он же одновременно является и получателем средств бюджета Межевского муниципального района, предусмотренных на его содержание, а также на финансирование его деятельности по решению вопросов местного значения, исполнению иных функций. </w:t>
      </w:r>
    </w:p>
    <w:p w:rsidR="00817AA2" w:rsidRPr="009A4175" w:rsidRDefault="00817AA2" w:rsidP="009A4175">
      <w:pPr>
        <w:widowControl/>
        <w:autoSpaceDE/>
        <w:autoSpaceDN/>
        <w:adjustRightInd/>
        <w:jc w:val="both"/>
        <w:rPr>
          <w:color w:val="0000FF"/>
          <w:sz w:val="20"/>
          <w:szCs w:val="20"/>
          <w:highlight w:val="yellow"/>
        </w:rPr>
      </w:pPr>
    </w:p>
    <w:p w:rsidR="00817AA2" w:rsidRPr="009A4175" w:rsidRDefault="00817AA2" w:rsidP="009A4175">
      <w:pPr>
        <w:widowControl/>
        <w:autoSpaceDE/>
        <w:autoSpaceDN/>
        <w:adjustRightInd/>
        <w:jc w:val="both"/>
        <w:rPr>
          <w:sz w:val="20"/>
          <w:szCs w:val="20"/>
        </w:rPr>
      </w:pPr>
      <w:r w:rsidRPr="009A4175">
        <w:rPr>
          <w:sz w:val="20"/>
          <w:szCs w:val="20"/>
        </w:rPr>
        <w:lastRenderedPageBreak/>
        <w:t xml:space="preserve">В соответствии с решением от 28.12.2018 года № 281 </w:t>
      </w:r>
      <w:r w:rsidRPr="009A4175">
        <w:rPr>
          <w:sz w:val="20"/>
          <w:szCs w:val="20"/>
          <w:lang w:eastAsia="ar-SA"/>
        </w:rPr>
        <w:t>«О бюджете Межевского муниципального района  Костромской области на 2019 год»</w:t>
      </w:r>
      <w:r w:rsidRPr="009A4175">
        <w:rPr>
          <w:sz w:val="20"/>
          <w:szCs w:val="20"/>
        </w:rPr>
        <w:t>,</w:t>
      </w:r>
      <w:r w:rsidRPr="009A4175">
        <w:rPr>
          <w:b/>
          <w:sz w:val="20"/>
          <w:szCs w:val="20"/>
        </w:rPr>
        <w:t xml:space="preserve"> </w:t>
      </w:r>
      <w:r w:rsidRPr="009A4175">
        <w:rPr>
          <w:sz w:val="20"/>
          <w:szCs w:val="20"/>
        </w:rPr>
        <w:t>приложением № 1 определен «</w:t>
      </w:r>
      <w:r w:rsidRPr="009A4175">
        <w:rPr>
          <w:sz w:val="20"/>
          <w:szCs w:val="20"/>
          <w:lang w:eastAsia="ar-SA"/>
        </w:rPr>
        <w:t>Перечень  главных администраторов доходов бюджета муниципального района  на 2019год</w:t>
      </w:r>
      <w:r w:rsidRPr="009A4175">
        <w:rPr>
          <w:sz w:val="20"/>
          <w:szCs w:val="20"/>
        </w:rPr>
        <w:t>».  Отделу культуры как главному администратору</w:t>
      </w:r>
      <w:r w:rsidRPr="009A4175">
        <w:rPr>
          <w:b/>
          <w:sz w:val="20"/>
          <w:szCs w:val="20"/>
          <w:lang w:eastAsia="ar-SA"/>
        </w:rPr>
        <w:t xml:space="preserve"> </w:t>
      </w:r>
      <w:r w:rsidRPr="009A4175">
        <w:rPr>
          <w:sz w:val="20"/>
          <w:szCs w:val="20"/>
          <w:lang w:eastAsia="ar-SA"/>
        </w:rPr>
        <w:t>доходов бюджета присвоен код 904.</w:t>
      </w:r>
      <w:r w:rsidRPr="009A4175">
        <w:rPr>
          <w:sz w:val="20"/>
          <w:szCs w:val="20"/>
        </w:rPr>
        <w:t xml:space="preserve">    </w:t>
      </w:r>
    </w:p>
    <w:p w:rsidR="00817AA2" w:rsidRPr="009A4175" w:rsidRDefault="00817AA2" w:rsidP="009A4175">
      <w:pPr>
        <w:widowControl/>
        <w:jc w:val="both"/>
        <w:rPr>
          <w:color w:val="0000FF"/>
          <w:sz w:val="20"/>
          <w:szCs w:val="20"/>
          <w:highlight w:val="yellow"/>
        </w:rPr>
      </w:pPr>
      <w:r w:rsidRPr="009A4175">
        <w:rPr>
          <w:sz w:val="20"/>
          <w:szCs w:val="20"/>
        </w:rPr>
        <w:t>В Приложении № 6, того же решения, представлена «Ведомственная структура расходов районного бюджета на 2019 год». Из представленного приложения № 6 видим, Отдел культуры, туризма, молодежной политики, физкультуры и спорта администрации Межевского муниципального района Костромской области является главным распорядителем бюджетных средств, с кодом 904, что соответствует ст.6 Бюджетного кодекса Российской Федерации.</w:t>
      </w:r>
    </w:p>
    <w:p w:rsidR="00817AA2" w:rsidRPr="009A4175" w:rsidRDefault="00817AA2" w:rsidP="009A4175">
      <w:pPr>
        <w:widowControl/>
        <w:jc w:val="both"/>
        <w:rPr>
          <w:sz w:val="20"/>
          <w:szCs w:val="20"/>
          <w:highlight w:val="yellow"/>
        </w:rPr>
      </w:pPr>
      <w:r w:rsidRPr="009A4175">
        <w:rPr>
          <w:sz w:val="20"/>
          <w:szCs w:val="20"/>
        </w:rPr>
        <w:t>Главным распорядителем осуществлялось формирование бюджетной отчетности подведомственных получателей бюджетных средств, что соответствует требованиям Инструкции 191н.</w:t>
      </w:r>
    </w:p>
    <w:p w:rsidR="00817AA2" w:rsidRPr="009A4175" w:rsidRDefault="00817AA2" w:rsidP="009A4175">
      <w:pPr>
        <w:widowControl/>
        <w:autoSpaceDE/>
        <w:autoSpaceDN/>
        <w:adjustRightInd/>
        <w:jc w:val="both"/>
        <w:rPr>
          <w:color w:val="FF0000"/>
          <w:sz w:val="20"/>
          <w:szCs w:val="20"/>
          <w:highlight w:val="green"/>
        </w:rPr>
      </w:pPr>
      <w:r w:rsidRPr="009A4175">
        <w:rPr>
          <w:sz w:val="20"/>
          <w:szCs w:val="20"/>
        </w:rPr>
        <w:t>Отдел культуры, туризма, молодежной политики, физкультуры и спорта администрации Межевского муниципального района Костромской области на 01.01.2020 года имеет численность работников в количестве 4 человек. Он в своей структуре (в подчинении) имеет подведомственные учреждения, которые являются субъектами бюджетной отчетности - МКУ РЦК и</w:t>
      </w:r>
      <w:proofErr w:type="gramStart"/>
      <w:r w:rsidRPr="009A4175">
        <w:rPr>
          <w:sz w:val="20"/>
          <w:szCs w:val="20"/>
        </w:rPr>
        <w:t xml:space="preserve"> Д</w:t>
      </w:r>
      <w:proofErr w:type="gramEnd"/>
      <w:r w:rsidRPr="009A4175">
        <w:rPr>
          <w:sz w:val="20"/>
          <w:szCs w:val="20"/>
        </w:rPr>
        <w:t xml:space="preserve">, МКУ Межевская ЦБС, </w:t>
      </w:r>
      <w:r w:rsidRPr="009A4175">
        <w:rPr>
          <w:color w:val="000000"/>
          <w:sz w:val="20"/>
          <w:szCs w:val="20"/>
        </w:rPr>
        <w:t xml:space="preserve">МКООДО Межевская Детская школа искусств, </w:t>
      </w:r>
      <w:r w:rsidRPr="009A4175">
        <w:rPr>
          <w:sz w:val="20"/>
          <w:szCs w:val="20"/>
        </w:rPr>
        <w:t xml:space="preserve">и </w:t>
      </w:r>
      <w:r w:rsidRPr="009A4175">
        <w:rPr>
          <w:color w:val="000000"/>
          <w:sz w:val="20"/>
          <w:szCs w:val="20"/>
        </w:rPr>
        <w:t>МКУ Межевской краеведческий музей</w:t>
      </w:r>
      <w:r w:rsidRPr="009A4175">
        <w:rPr>
          <w:sz w:val="20"/>
          <w:szCs w:val="20"/>
        </w:rPr>
        <w:t>.</w:t>
      </w:r>
      <w:r w:rsidRPr="009A4175">
        <w:rPr>
          <w:sz w:val="20"/>
          <w:szCs w:val="20"/>
          <w:highlight w:val="green"/>
        </w:rPr>
        <w:t xml:space="preserve"> </w:t>
      </w:r>
    </w:p>
    <w:p w:rsidR="00817AA2" w:rsidRPr="009A4175" w:rsidRDefault="00817AA2" w:rsidP="009A4175">
      <w:pPr>
        <w:widowControl/>
        <w:autoSpaceDE/>
        <w:autoSpaceDN/>
        <w:adjustRightInd/>
        <w:jc w:val="both"/>
        <w:rPr>
          <w:sz w:val="20"/>
          <w:szCs w:val="20"/>
        </w:rPr>
      </w:pPr>
      <w:proofErr w:type="gramStart"/>
      <w:r w:rsidRPr="009A4175">
        <w:rPr>
          <w:sz w:val="20"/>
          <w:szCs w:val="20"/>
        </w:rPr>
        <w:t>Численный состав работающих в подведомственных учреждениях субъекта бюджетной отчетности по состоянию на 01.01.2020 следующий:</w:t>
      </w:r>
      <w:proofErr w:type="gramEnd"/>
    </w:p>
    <w:p w:rsidR="00817AA2" w:rsidRPr="009A4175" w:rsidRDefault="00817AA2" w:rsidP="009A4175">
      <w:pPr>
        <w:widowControl/>
        <w:autoSpaceDE/>
        <w:autoSpaceDN/>
        <w:adjustRightInd/>
        <w:jc w:val="both"/>
        <w:rPr>
          <w:color w:val="FF0000"/>
          <w:sz w:val="20"/>
          <w:szCs w:val="20"/>
          <w:highlight w:val="green"/>
        </w:rPr>
      </w:pPr>
      <w:r w:rsidRPr="009A4175">
        <w:rPr>
          <w:sz w:val="20"/>
          <w:szCs w:val="20"/>
        </w:rPr>
        <w:t xml:space="preserve">МКУ </w:t>
      </w:r>
      <w:r w:rsidRPr="009A4175">
        <w:rPr>
          <w:color w:val="000000"/>
          <w:sz w:val="20"/>
          <w:szCs w:val="20"/>
        </w:rPr>
        <w:t>Районный центр культуры и досуга Межевского муниципального района Костромской области</w:t>
      </w:r>
      <w:r w:rsidRPr="009A4175">
        <w:rPr>
          <w:sz w:val="20"/>
          <w:szCs w:val="20"/>
        </w:rPr>
        <w:t xml:space="preserve"> – 20 чел., МКУ </w:t>
      </w:r>
      <w:r w:rsidRPr="009A4175">
        <w:rPr>
          <w:color w:val="000000"/>
          <w:sz w:val="20"/>
          <w:szCs w:val="20"/>
        </w:rPr>
        <w:t xml:space="preserve">Межевская централизованная библиотечная система Межевского муниципального района Костромской области </w:t>
      </w:r>
      <w:r w:rsidRPr="009A4175">
        <w:rPr>
          <w:sz w:val="20"/>
          <w:szCs w:val="20"/>
        </w:rPr>
        <w:t xml:space="preserve">– 15 чел., </w:t>
      </w:r>
      <w:r w:rsidRPr="009A4175">
        <w:rPr>
          <w:color w:val="000000"/>
          <w:sz w:val="20"/>
          <w:szCs w:val="20"/>
        </w:rPr>
        <w:t xml:space="preserve">МКООДО Межевская Детская школа искусств Межевского муниципального района Костромской области – 7 чел., </w:t>
      </w:r>
      <w:r w:rsidRPr="009A4175">
        <w:rPr>
          <w:sz w:val="20"/>
          <w:szCs w:val="20"/>
        </w:rPr>
        <w:t xml:space="preserve"> </w:t>
      </w:r>
      <w:r w:rsidRPr="009A4175">
        <w:rPr>
          <w:color w:val="000000"/>
          <w:sz w:val="20"/>
          <w:szCs w:val="20"/>
        </w:rPr>
        <w:t>МКУ Межевской краеведческий музей Межевского муниципального района Костромской области – 4 чел.</w:t>
      </w:r>
      <w:r w:rsidRPr="009A4175">
        <w:rPr>
          <w:sz w:val="20"/>
          <w:szCs w:val="20"/>
          <w:highlight w:val="green"/>
        </w:rPr>
        <w:t xml:space="preserve"> </w:t>
      </w:r>
    </w:p>
    <w:p w:rsidR="00817AA2" w:rsidRPr="009A4175" w:rsidRDefault="00817AA2" w:rsidP="009A4175">
      <w:pPr>
        <w:widowControl/>
        <w:jc w:val="both"/>
        <w:rPr>
          <w:color w:val="0000FF"/>
          <w:sz w:val="20"/>
          <w:szCs w:val="20"/>
          <w:highlight w:val="yellow"/>
        </w:rPr>
      </w:pPr>
      <w:r w:rsidRPr="009A4175">
        <w:rPr>
          <w:sz w:val="20"/>
          <w:szCs w:val="20"/>
        </w:rPr>
        <w:t>Сведения об организационной структуре субъекта бюджетной отчетности  представлены в разделе 1 ф. 0503160 «Пояснительная записка» и сопоставимы с ф. Сведения о количестве подведомственных участников бюджетного процесса, учреждений и государственных (муниципальных) унитарных предприятий (</w:t>
      </w:r>
      <w:proofErr w:type="gramStart"/>
      <w:r w:rsidRPr="009A4175">
        <w:rPr>
          <w:sz w:val="20"/>
          <w:szCs w:val="20"/>
        </w:rPr>
        <w:t>ф</w:t>
      </w:r>
      <w:proofErr w:type="gramEnd"/>
      <w:r w:rsidRPr="009A4175">
        <w:rPr>
          <w:sz w:val="20"/>
          <w:szCs w:val="20"/>
        </w:rPr>
        <w:t>. по ОКУД 0503161)</w:t>
      </w:r>
      <w:r w:rsidRPr="009A4175">
        <w:rPr>
          <w:sz w:val="20"/>
          <w:szCs w:val="20"/>
          <w:highlight w:val="yellow"/>
        </w:rPr>
        <w:t xml:space="preserve"> </w:t>
      </w:r>
    </w:p>
    <w:p w:rsidR="00817AA2" w:rsidRPr="009A4175" w:rsidRDefault="00817AA2" w:rsidP="009A4175">
      <w:pPr>
        <w:widowControl/>
        <w:jc w:val="both"/>
        <w:rPr>
          <w:bCs/>
          <w:sz w:val="20"/>
          <w:szCs w:val="20"/>
          <w:lang w:eastAsia="en-US"/>
        </w:rPr>
      </w:pPr>
      <w:r w:rsidRPr="009A4175">
        <w:rPr>
          <w:bCs/>
          <w:sz w:val="20"/>
          <w:szCs w:val="20"/>
          <w:lang w:eastAsia="en-US"/>
        </w:rPr>
        <w:t>Представленная в годовом отчете форма «Сведения о количестве подведомственных участников бюджетного процесса, учреждений и государственных (муниципальных) унитарных предприятий» (</w:t>
      </w:r>
      <w:r w:rsidRPr="009A4175">
        <w:rPr>
          <w:bCs/>
          <w:iCs/>
          <w:sz w:val="20"/>
          <w:szCs w:val="20"/>
          <w:lang w:eastAsia="en-US"/>
        </w:rPr>
        <w:t>0503161) соответствует требованиям</w:t>
      </w:r>
      <w:r w:rsidRPr="009A4175">
        <w:rPr>
          <w:b/>
          <w:bCs/>
          <w:iCs/>
          <w:sz w:val="20"/>
          <w:szCs w:val="20"/>
          <w:lang w:eastAsia="en-US"/>
        </w:rPr>
        <w:t xml:space="preserve"> </w:t>
      </w:r>
      <w:r w:rsidRPr="009A4175">
        <w:rPr>
          <w:bCs/>
          <w:sz w:val="20"/>
          <w:szCs w:val="20"/>
          <w:lang w:eastAsia="en-US"/>
        </w:rPr>
        <w:t xml:space="preserve">п. 151 Инструкции 191н. </w:t>
      </w:r>
    </w:p>
    <w:p w:rsidR="00817AA2" w:rsidRPr="009A4175" w:rsidRDefault="00817AA2" w:rsidP="009A4175">
      <w:pPr>
        <w:widowControl/>
        <w:jc w:val="both"/>
        <w:rPr>
          <w:bCs/>
          <w:sz w:val="20"/>
          <w:szCs w:val="20"/>
          <w:lang w:eastAsia="en-US"/>
        </w:rPr>
      </w:pPr>
      <w:r w:rsidRPr="009A4175">
        <w:rPr>
          <w:bCs/>
          <w:sz w:val="20"/>
          <w:szCs w:val="20"/>
          <w:lang w:eastAsia="en-US"/>
        </w:rPr>
        <w:t xml:space="preserve">Форма 0503161 входит в состав формы 0503160 «Пояснительная записка». </w:t>
      </w:r>
    </w:p>
    <w:p w:rsidR="00817AA2" w:rsidRPr="009A4175" w:rsidRDefault="00817AA2" w:rsidP="009A4175">
      <w:pPr>
        <w:widowControl/>
        <w:jc w:val="both"/>
        <w:rPr>
          <w:bCs/>
          <w:sz w:val="20"/>
          <w:szCs w:val="20"/>
          <w:lang w:eastAsia="en-US"/>
        </w:rPr>
      </w:pPr>
      <w:r w:rsidRPr="009A4175">
        <w:rPr>
          <w:bCs/>
          <w:sz w:val="20"/>
          <w:szCs w:val="20"/>
          <w:lang w:eastAsia="en-US"/>
        </w:rPr>
        <w:t xml:space="preserve">В настоящем Заключении состав формы Пояснительная </w:t>
      </w:r>
      <w:proofErr w:type="gramStart"/>
      <w:r w:rsidRPr="009A4175">
        <w:rPr>
          <w:bCs/>
          <w:sz w:val="20"/>
          <w:szCs w:val="20"/>
          <w:lang w:eastAsia="en-US"/>
        </w:rPr>
        <w:t>записка</w:t>
      </w:r>
      <w:proofErr w:type="gramEnd"/>
      <w:r w:rsidRPr="009A4175">
        <w:rPr>
          <w:bCs/>
          <w:sz w:val="20"/>
          <w:szCs w:val="20"/>
          <w:lang w:eastAsia="en-US"/>
        </w:rPr>
        <w:t xml:space="preserve"> которая должна формироваться и быть представлена в годовой бюджетной отчетности за 2019 год представлена скриншотом. </w:t>
      </w:r>
    </w:p>
    <w:p w:rsidR="00817AA2" w:rsidRPr="009A4175" w:rsidRDefault="00817AA2" w:rsidP="009A4175">
      <w:pPr>
        <w:widowControl/>
        <w:jc w:val="both"/>
        <w:rPr>
          <w:bCs/>
          <w:sz w:val="20"/>
          <w:szCs w:val="20"/>
          <w:lang w:eastAsia="en-US"/>
        </w:rPr>
      </w:pPr>
    </w:p>
    <w:p w:rsidR="00817AA2" w:rsidRPr="009A4175" w:rsidRDefault="00817AA2" w:rsidP="009A4175">
      <w:pPr>
        <w:widowControl/>
        <w:jc w:val="both"/>
        <w:rPr>
          <w:i/>
          <w:iCs/>
          <w:sz w:val="20"/>
          <w:szCs w:val="20"/>
        </w:rPr>
      </w:pPr>
      <w:r w:rsidRPr="009A4175">
        <w:rPr>
          <w:bCs/>
          <w:noProof/>
          <w:sz w:val="20"/>
          <w:szCs w:val="20"/>
        </w:rPr>
        <w:drawing>
          <wp:inline distT="0" distB="0" distL="0" distR="0">
            <wp:extent cx="6276975" cy="2286000"/>
            <wp:effectExtent l="0" t="0" r="9525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24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3094" t="23056" r="28705" b="3338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6975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A4175">
        <w:rPr>
          <w:iCs/>
          <w:sz w:val="20"/>
          <w:szCs w:val="20"/>
        </w:rPr>
        <w:t xml:space="preserve"> </w:t>
      </w:r>
    </w:p>
    <w:p w:rsidR="00817AA2" w:rsidRPr="009A4175" w:rsidRDefault="00817AA2" w:rsidP="009A4175">
      <w:pPr>
        <w:widowControl/>
        <w:jc w:val="both"/>
        <w:rPr>
          <w:b/>
          <w:bCs/>
          <w:iCs/>
          <w:sz w:val="20"/>
          <w:szCs w:val="20"/>
        </w:rPr>
      </w:pPr>
      <w:r w:rsidRPr="009A4175">
        <w:rPr>
          <w:b/>
          <w:bCs/>
          <w:iCs/>
          <w:sz w:val="20"/>
          <w:szCs w:val="20"/>
        </w:rPr>
        <w:t>3. Анализ составления и представления отчетности по составу, содержанию, прозрачности и информативности показателей</w:t>
      </w:r>
    </w:p>
    <w:p w:rsidR="00817AA2" w:rsidRPr="009A4175" w:rsidRDefault="00817AA2" w:rsidP="009A4175">
      <w:pPr>
        <w:widowControl/>
        <w:jc w:val="both"/>
        <w:rPr>
          <w:sz w:val="20"/>
          <w:szCs w:val="20"/>
        </w:rPr>
      </w:pPr>
      <w:r w:rsidRPr="009A4175">
        <w:rPr>
          <w:sz w:val="20"/>
          <w:szCs w:val="20"/>
        </w:rPr>
        <w:t xml:space="preserve">Бюджетная отчетность за 2019 год для осуществления внешней проверки представлена в Контрольно-счетную комиссию главным бухгалтером </w:t>
      </w:r>
      <w:r w:rsidRPr="009A4175">
        <w:rPr>
          <w:kern w:val="36"/>
          <w:sz w:val="20"/>
          <w:szCs w:val="20"/>
        </w:rPr>
        <w:t xml:space="preserve">Отдела </w:t>
      </w:r>
      <w:r w:rsidRPr="009A4175">
        <w:rPr>
          <w:sz w:val="20"/>
          <w:szCs w:val="20"/>
        </w:rPr>
        <w:t xml:space="preserve">культуры, туризма, молодежной политики, физкультуры и спорта администрации Межевского муниципального района Костромской области, на бумажном носителе, в сброшюрованном и пронумерованном виде, что соответствует п.4 Инструкции 191н. </w:t>
      </w:r>
    </w:p>
    <w:p w:rsidR="00817AA2" w:rsidRPr="009A4175" w:rsidRDefault="00817AA2" w:rsidP="009A4175">
      <w:pPr>
        <w:widowControl/>
        <w:jc w:val="both"/>
        <w:rPr>
          <w:sz w:val="20"/>
          <w:szCs w:val="20"/>
        </w:rPr>
      </w:pPr>
      <w:r w:rsidRPr="009A4175">
        <w:rPr>
          <w:sz w:val="20"/>
          <w:szCs w:val="20"/>
        </w:rPr>
        <w:t xml:space="preserve">По дополнительному запросу Контрольно-счетной комиссии главным бухгалтером  дополнительно формы годового отчета за 2019 год были предоставлены и в электронном формате. </w:t>
      </w:r>
    </w:p>
    <w:p w:rsidR="00817AA2" w:rsidRPr="009A4175" w:rsidRDefault="00817AA2" w:rsidP="009A4175">
      <w:pPr>
        <w:widowControl/>
        <w:autoSpaceDE/>
        <w:autoSpaceDN/>
        <w:adjustRightInd/>
        <w:jc w:val="both"/>
        <w:rPr>
          <w:color w:val="000000"/>
          <w:sz w:val="20"/>
          <w:szCs w:val="20"/>
        </w:rPr>
      </w:pPr>
      <w:r w:rsidRPr="009A4175">
        <w:rPr>
          <w:color w:val="000000"/>
          <w:sz w:val="20"/>
          <w:szCs w:val="20"/>
          <w:shd w:val="clear" w:color="auto" w:fill="FFFFFF"/>
        </w:rPr>
        <w:t>Бюджетная отчетность по состоянию на 1 января 2020 года составлена нарастающим итогом с начала года в рублях с точностью до второго десятичного знака после запятой, что соответствует пункту 9 Инструкции № 191н.</w:t>
      </w:r>
    </w:p>
    <w:p w:rsidR="00817AA2" w:rsidRPr="009A4175" w:rsidRDefault="00817AA2" w:rsidP="009A4175">
      <w:pPr>
        <w:widowControl/>
        <w:jc w:val="both"/>
        <w:rPr>
          <w:bCs/>
          <w:sz w:val="20"/>
          <w:szCs w:val="20"/>
          <w:lang w:eastAsia="en-US"/>
        </w:rPr>
      </w:pPr>
    </w:p>
    <w:p w:rsidR="00817AA2" w:rsidRPr="009A4175" w:rsidRDefault="00817AA2" w:rsidP="009A4175">
      <w:pPr>
        <w:widowControl/>
        <w:jc w:val="both"/>
        <w:rPr>
          <w:sz w:val="20"/>
          <w:szCs w:val="20"/>
          <w:highlight w:val="yellow"/>
        </w:rPr>
      </w:pPr>
      <w:r w:rsidRPr="009A4175">
        <w:rPr>
          <w:bCs/>
          <w:sz w:val="20"/>
          <w:szCs w:val="20"/>
          <w:lang w:eastAsia="en-US"/>
        </w:rPr>
        <w:lastRenderedPageBreak/>
        <w:t xml:space="preserve">В соответствии с требованиями той же Инструкции бюджетная отчетность, составлена на 1 января 2020 года за отчетный период с 1 января 2019 года по 31 декабря 2019 года включительно. </w:t>
      </w:r>
    </w:p>
    <w:p w:rsidR="00817AA2" w:rsidRPr="009A4175" w:rsidRDefault="00817AA2" w:rsidP="009A4175">
      <w:pPr>
        <w:widowControl/>
        <w:jc w:val="both"/>
        <w:rPr>
          <w:sz w:val="20"/>
          <w:szCs w:val="20"/>
        </w:rPr>
      </w:pPr>
      <w:r w:rsidRPr="009A4175">
        <w:rPr>
          <w:sz w:val="20"/>
          <w:szCs w:val="20"/>
        </w:rPr>
        <w:t xml:space="preserve">Бюджетная отчетность главного распорядителя бюджетных средств сформирована в объеме форм, предусмотренных пунктом 11.1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Федерации, утвержденной приказом от 28 декабря 2010 г №191н (далее Инструкция 191н) и состоит </w:t>
      </w:r>
      <w:proofErr w:type="gramStart"/>
      <w:r w:rsidRPr="009A4175">
        <w:rPr>
          <w:sz w:val="20"/>
          <w:szCs w:val="20"/>
        </w:rPr>
        <w:t>из</w:t>
      </w:r>
      <w:proofErr w:type="gramEnd"/>
      <w:r w:rsidRPr="009A4175">
        <w:rPr>
          <w:sz w:val="20"/>
          <w:szCs w:val="20"/>
        </w:rPr>
        <w:t>:</w:t>
      </w:r>
    </w:p>
    <w:p w:rsidR="00817AA2" w:rsidRPr="009A4175" w:rsidRDefault="00817AA2" w:rsidP="009A4175">
      <w:pPr>
        <w:widowControl/>
        <w:tabs>
          <w:tab w:val="left" w:pos="874"/>
        </w:tabs>
        <w:jc w:val="both"/>
        <w:rPr>
          <w:sz w:val="20"/>
          <w:szCs w:val="20"/>
          <w:highlight w:val="yellow"/>
        </w:rPr>
      </w:pPr>
      <w:r w:rsidRPr="009A4175">
        <w:rPr>
          <w:sz w:val="20"/>
          <w:szCs w:val="20"/>
        </w:rPr>
        <w:t>-Баланса главного распорядителя, распорядителя, получателя бюджетных средств, главного администратора, администратора доходов бюджета (ф.0503130);</w:t>
      </w:r>
    </w:p>
    <w:p w:rsidR="00817AA2" w:rsidRPr="009A4175" w:rsidRDefault="00817AA2" w:rsidP="009A4175">
      <w:pPr>
        <w:widowControl/>
        <w:tabs>
          <w:tab w:val="left" w:pos="1080"/>
        </w:tabs>
        <w:jc w:val="both"/>
        <w:rPr>
          <w:sz w:val="20"/>
          <w:szCs w:val="20"/>
          <w:highlight w:val="yellow"/>
        </w:rPr>
      </w:pPr>
      <w:r w:rsidRPr="009A4175">
        <w:rPr>
          <w:sz w:val="20"/>
          <w:szCs w:val="20"/>
        </w:rPr>
        <w:t>-справки по заключению счетов бюджетного учёта отчётного финансового года (ф. 0503110);</w:t>
      </w:r>
    </w:p>
    <w:p w:rsidR="00817AA2" w:rsidRPr="009A4175" w:rsidRDefault="00817AA2" w:rsidP="009A4175">
      <w:pPr>
        <w:widowControl/>
        <w:tabs>
          <w:tab w:val="left" w:pos="878"/>
        </w:tabs>
        <w:jc w:val="both"/>
        <w:rPr>
          <w:sz w:val="20"/>
          <w:szCs w:val="20"/>
        </w:rPr>
      </w:pPr>
      <w:r w:rsidRPr="009A4175">
        <w:rPr>
          <w:sz w:val="20"/>
          <w:szCs w:val="20"/>
        </w:rPr>
        <w:t>-отчёта об исполнении бюджета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 (ф. 0503127);</w:t>
      </w:r>
    </w:p>
    <w:p w:rsidR="00817AA2" w:rsidRPr="009A4175" w:rsidRDefault="00817AA2" w:rsidP="009A4175">
      <w:pPr>
        <w:widowControl/>
        <w:tabs>
          <w:tab w:val="left" w:pos="907"/>
        </w:tabs>
        <w:jc w:val="both"/>
        <w:rPr>
          <w:sz w:val="20"/>
          <w:szCs w:val="20"/>
        </w:rPr>
      </w:pPr>
      <w:r w:rsidRPr="009A4175">
        <w:rPr>
          <w:sz w:val="20"/>
          <w:szCs w:val="20"/>
        </w:rPr>
        <w:t>-отчёта о финансовых результатах деятельности (ф. 0503121);</w:t>
      </w:r>
    </w:p>
    <w:p w:rsidR="00817AA2" w:rsidRPr="009A4175" w:rsidRDefault="00817AA2" w:rsidP="009A4175">
      <w:pPr>
        <w:widowControl/>
        <w:tabs>
          <w:tab w:val="left" w:pos="907"/>
        </w:tabs>
        <w:jc w:val="both"/>
        <w:rPr>
          <w:sz w:val="20"/>
          <w:szCs w:val="20"/>
        </w:rPr>
      </w:pPr>
      <w:r w:rsidRPr="009A4175">
        <w:rPr>
          <w:sz w:val="20"/>
          <w:szCs w:val="20"/>
        </w:rPr>
        <w:t>-отчета о движении денежных средств (ф. 0503123);</w:t>
      </w:r>
    </w:p>
    <w:p w:rsidR="00817AA2" w:rsidRPr="009A4175" w:rsidRDefault="00817AA2" w:rsidP="009A4175">
      <w:pPr>
        <w:widowControl/>
        <w:tabs>
          <w:tab w:val="left" w:pos="907"/>
        </w:tabs>
        <w:jc w:val="both"/>
        <w:rPr>
          <w:sz w:val="20"/>
          <w:szCs w:val="20"/>
        </w:rPr>
      </w:pPr>
      <w:r w:rsidRPr="009A4175">
        <w:rPr>
          <w:sz w:val="20"/>
          <w:szCs w:val="20"/>
        </w:rPr>
        <w:t>-справки по консолидируемым расчетам (ф.0503125);</w:t>
      </w:r>
    </w:p>
    <w:p w:rsidR="00817AA2" w:rsidRPr="009A4175" w:rsidRDefault="00817AA2" w:rsidP="009A4175">
      <w:pPr>
        <w:widowControl/>
        <w:tabs>
          <w:tab w:val="left" w:pos="878"/>
        </w:tabs>
        <w:jc w:val="both"/>
        <w:rPr>
          <w:sz w:val="20"/>
          <w:szCs w:val="20"/>
        </w:rPr>
      </w:pPr>
      <w:r w:rsidRPr="009A4175">
        <w:rPr>
          <w:sz w:val="20"/>
          <w:szCs w:val="20"/>
        </w:rPr>
        <w:t>-пояснительной записки (ф. 0503160).</w:t>
      </w:r>
    </w:p>
    <w:p w:rsidR="00817AA2" w:rsidRPr="009A4175" w:rsidRDefault="00817AA2" w:rsidP="009A4175">
      <w:pPr>
        <w:widowControl/>
        <w:tabs>
          <w:tab w:val="left" w:pos="878"/>
        </w:tabs>
        <w:jc w:val="both"/>
        <w:rPr>
          <w:sz w:val="20"/>
          <w:szCs w:val="20"/>
        </w:rPr>
      </w:pPr>
      <w:r w:rsidRPr="009A4175">
        <w:rPr>
          <w:sz w:val="20"/>
          <w:szCs w:val="20"/>
        </w:rPr>
        <w:t>Кроме того, для детализации отдельных показателей к годовой бюджетной отчетности прилагаются формы: 0503161, 0503168, 0503169, 0503324_</w:t>
      </w:r>
      <w:r w:rsidRPr="009A4175">
        <w:rPr>
          <w:sz w:val="20"/>
          <w:szCs w:val="20"/>
          <w:lang w:val="en-US"/>
        </w:rPr>
        <w:t>OBL</w:t>
      </w:r>
      <w:r w:rsidRPr="009A4175">
        <w:rPr>
          <w:sz w:val="20"/>
          <w:szCs w:val="20"/>
        </w:rPr>
        <w:t>.</w:t>
      </w:r>
    </w:p>
    <w:p w:rsidR="00817AA2" w:rsidRPr="009A4175" w:rsidRDefault="00817AA2" w:rsidP="009A4175">
      <w:pPr>
        <w:widowControl/>
        <w:tabs>
          <w:tab w:val="left" w:pos="878"/>
        </w:tabs>
        <w:jc w:val="both"/>
        <w:rPr>
          <w:sz w:val="20"/>
          <w:szCs w:val="20"/>
        </w:rPr>
      </w:pPr>
      <w:r w:rsidRPr="009A4175">
        <w:rPr>
          <w:sz w:val="20"/>
          <w:szCs w:val="20"/>
        </w:rPr>
        <w:t>А так же ф.14 МО Отчет о расходах и численности работников органов местного самоуправления (по ОКУД 0503075);</w:t>
      </w:r>
    </w:p>
    <w:p w:rsidR="00817AA2" w:rsidRPr="009A4175" w:rsidRDefault="00817AA2" w:rsidP="009A4175">
      <w:pPr>
        <w:widowControl/>
        <w:tabs>
          <w:tab w:val="left" w:pos="878"/>
        </w:tabs>
        <w:jc w:val="both"/>
        <w:rPr>
          <w:sz w:val="20"/>
          <w:szCs w:val="20"/>
        </w:rPr>
      </w:pPr>
      <w:r w:rsidRPr="009A4175">
        <w:rPr>
          <w:sz w:val="20"/>
          <w:szCs w:val="20"/>
        </w:rPr>
        <w:t>Ф.0503173Сведения об изменении остатков валюты баланса;</w:t>
      </w:r>
    </w:p>
    <w:p w:rsidR="00817AA2" w:rsidRPr="009A4175" w:rsidRDefault="00817AA2" w:rsidP="009A4175">
      <w:pPr>
        <w:widowControl/>
        <w:tabs>
          <w:tab w:val="left" w:pos="878"/>
        </w:tabs>
        <w:jc w:val="both"/>
        <w:rPr>
          <w:sz w:val="20"/>
          <w:szCs w:val="20"/>
          <w:highlight w:val="yellow"/>
        </w:rPr>
      </w:pPr>
      <w:r w:rsidRPr="009A4175">
        <w:rPr>
          <w:sz w:val="20"/>
          <w:szCs w:val="20"/>
        </w:rPr>
        <w:t>Ф.0503296 Сведения об исполнении судебных решений по денежным обязательствам.</w:t>
      </w:r>
    </w:p>
    <w:p w:rsidR="00817AA2" w:rsidRPr="009A4175" w:rsidRDefault="00817AA2" w:rsidP="009A4175">
      <w:pPr>
        <w:widowControl/>
        <w:jc w:val="both"/>
        <w:rPr>
          <w:sz w:val="20"/>
          <w:szCs w:val="20"/>
        </w:rPr>
      </w:pPr>
      <w:r w:rsidRPr="009A4175">
        <w:rPr>
          <w:sz w:val="20"/>
          <w:szCs w:val="20"/>
        </w:rPr>
        <w:t>Перед составлением годовой бюджетной отчетности, в соответствии с Приказом Минфина РФ от 13.06.1995 № 49 «Об утверждении Методических указаний по инвентаризации имущества и финансовых обязательств» и п.7 Инструкции 191н, проведена инвентаризация денежных средств, активов (основных средств и материальных ценностей). По каждому получателю средств бюджета в обслуживающей отрасль бухгалтерии имеется свой приказ:</w:t>
      </w:r>
    </w:p>
    <w:p w:rsidR="00817AA2" w:rsidRPr="009A4175" w:rsidRDefault="00817AA2" w:rsidP="009A4175">
      <w:pPr>
        <w:widowControl/>
        <w:jc w:val="both"/>
        <w:rPr>
          <w:sz w:val="20"/>
          <w:szCs w:val="20"/>
        </w:rPr>
      </w:pPr>
      <w:r w:rsidRPr="009A4175">
        <w:rPr>
          <w:sz w:val="20"/>
          <w:szCs w:val="20"/>
        </w:rPr>
        <w:t xml:space="preserve">-Приказ по Отделу культуры от </w:t>
      </w:r>
      <w:r w:rsidR="00C0047D">
        <w:rPr>
          <w:noProof/>
          <w:sz w:val="20"/>
          <w:szCs w:val="20"/>
        </w:rPr>
        <w:pict>
          <v:group id="Группа 2" o:spid="_x0000_s1029" style="position:absolute;left:0;text-align:left;margin-left:-9pt;margin-top:36pt;width:9pt;height:171pt;z-index:-251645952;mso-wrap-distance-left:1.9pt;mso-wrap-distance-right:1.9pt;mso-wrap-distance-bottom:15.85pt;mso-position-horizontal-relative:margin;mso-position-vertical-relative:text" coordorigin="1589,1262" coordsize="9758,39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"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7" type="#_x0000_t202" style="position:absolute;left:1589;top:1891;width:9758;height:32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I7pusQA&#10;AADaAAAADwAAAGRycy9kb3ducmV2LnhtbESPQWvCQBSE70L/w/IKvYhuVBBNXaUIgodCMbH0+sg+&#10;s0mzb9Psqqm/3i0UPA4z8w2z2vS2ERfqfOVYwWScgCAunK64VHDMd6MFCB+QNTaOScEvedisnwYr&#10;TLW78oEuWShFhLBPUYEJoU2l9IUhi37sWuLonVxnMUTZlVJ3eI1w28hpksylxYrjgsGWtoaK7+xs&#10;FXycPut9O33PwtfPMK+Xpr6ZYa7Uy3P/9goiUB8e4f/2XiuYwd+VeAPk+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O6brEAAAA2gAAAA8AAAAAAAAAAAAAAAAAmAIAAGRycy9k&#10;b3ducmV2LnhtbFBLBQYAAAAABAAEAPUAAACJAwAAAAA=&#10;" filled="f" strokecolor="white" strokeweight="0">
              <v:textbox inset="0,0,0,0">
                <w:txbxContent>
                  <w:p w:rsidR="00A344A5" w:rsidRDefault="00A344A5" w:rsidP="00817AA2"/>
                </w:txbxContent>
              </v:textbox>
            </v:shape>
            <v:shape id="Text Box 5" o:spid="_x0000_s1028" type="#_x0000_t202" style="position:absolute;left:9504;top:1262;width:1810;height:30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2dxzsQA&#10;AADaAAAADwAAAGRycy9kb3ducmV2LnhtbESPQWvCQBSE70L/w/IKvYhuFBFNXaUIgodCMbH0+sg+&#10;s0mzb9Psqqm/3i0UPA4z8w2z2vS2ERfqfOVYwWScgCAunK64VHDMd6MFCB+QNTaOScEvedisnwYr&#10;TLW78oEuWShFhLBPUYEJoU2l9IUhi37sWuLonVxnMUTZlVJ3eI1w28hpksylxYrjgsGWtoaK7+xs&#10;FXycPut9O33PwtfPMK+Xpr6ZYa7Uy3P/9goiUB8e4f/2XiuYwd+VeAPk+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tncc7EAAAA2gAAAA8AAAAAAAAAAAAAAAAAmAIAAGRycy9k&#10;b3ducmV2LnhtbFBLBQYAAAAABAAEAPUAAACJAwAAAAA=&#10;" filled="f" strokecolor="white" strokeweight="0">
              <v:textbox inset="0,0,0,0">
                <w:txbxContent>
                  <w:p w:rsidR="00A344A5" w:rsidRDefault="00A344A5" w:rsidP="00817AA2">
                    <w:pPr>
                      <w:pStyle w:val="Style2"/>
                      <w:widowControl/>
                      <w:spacing w:line="240" w:lineRule="auto"/>
                      <w:ind w:left="-180" w:firstLine="180"/>
                      <w:jc w:val="both"/>
                      <w:rPr>
                        <w:rStyle w:val="FontStyle39"/>
                      </w:rPr>
                    </w:pPr>
                    <w:r>
                      <w:rPr>
                        <w:rStyle w:val="FontStyle39"/>
                      </w:rPr>
                      <w:t>блица 1, руб.</w:t>
                    </w:r>
                  </w:p>
                </w:txbxContent>
              </v:textbox>
            </v:shape>
            <w10:wrap anchorx="margin"/>
          </v:group>
        </w:pict>
      </w:r>
      <w:r w:rsidRPr="009A4175">
        <w:rPr>
          <w:sz w:val="20"/>
          <w:szCs w:val="20"/>
        </w:rPr>
        <w:t xml:space="preserve">26.11.2019г. № 49а-о; </w:t>
      </w:r>
    </w:p>
    <w:p w:rsidR="00817AA2" w:rsidRPr="009A4175" w:rsidRDefault="00817AA2" w:rsidP="009A4175">
      <w:pPr>
        <w:widowControl/>
        <w:jc w:val="both"/>
        <w:rPr>
          <w:sz w:val="20"/>
          <w:szCs w:val="20"/>
        </w:rPr>
      </w:pPr>
      <w:r w:rsidRPr="009A4175">
        <w:rPr>
          <w:sz w:val="20"/>
          <w:szCs w:val="20"/>
        </w:rPr>
        <w:t xml:space="preserve">-в МКООДО № 21-о от 29.11.2019г.; </w:t>
      </w:r>
    </w:p>
    <w:p w:rsidR="00817AA2" w:rsidRPr="009A4175" w:rsidRDefault="00817AA2" w:rsidP="009A4175">
      <w:pPr>
        <w:widowControl/>
        <w:jc w:val="both"/>
        <w:rPr>
          <w:sz w:val="20"/>
          <w:szCs w:val="20"/>
        </w:rPr>
      </w:pPr>
      <w:r w:rsidRPr="009A4175">
        <w:rPr>
          <w:sz w:val="20"/>
          <w:szCs w:val="20"/>
        </w:rPr>
        <w:t xml:space="preserve">-приказ МКУ Межевского краеведческого музея от 26.11.2019г. № 49а-о; </w:t>
      </w:r>
    </w:p>
    <w:p w:rsidR="00817AA2" w:rsidRPr="009A4175" w:rsidRDefault="00817AA2" w:rsidP="009A4175">
      <w:pPr>
        <w:widowControl/>
        <w:jc w:val="both"/>
        <w:rPr>
          <w:sz w:val="20"/>
          <w:szCs w:val="20"/>
        </w:rPr>
      </w:pPr>
      <w:r w:rsidRPr="009A4175">
        <w:rPr>
          <w:sz w:val="20"/>
          <w:szCs w:val="20"/>
        </w:rPr>
        <w:t>-в МКУ Межевская ЦБС приказ о проведении инвентаризации от 27.11.2019г. № 20-о;</w:t>
      </w:r>
    </w:p>
    <w:p w:rsidR="00817AA2" w:rsidRPr="009A4175" w:rsidRDefault="00817AA2" w:rsidP="009A4175">
      <w:pPr>
        <w:widowControl/>
        <w:jc w:val="both"/>
        <w:rPr>
          <w:sz w:val="20"/>
          <w:szCs w:val="20"/>
        </w:rPr>
      </w:pPr>
      <w:r w:rsidRPr="009A4175">
        <w:rPr>
          <w:sz w:val="20"/>
          <w:szCs w:val="20"/>
        </w:rPr>
        <w:t>-в МКУ РЦК и</w:t>
      </w:r>
      <w:proofErr w:type="gramStart"/>
      <w:r w:rsidRPr="009A4175">
        <w:rPr>
          <w:sz w:val="20"/>
          <w:szCs w:val="20"/>
        </w:rPr>
        <w:t xml:space="preserve"> Д</w:t>
      </w:r>
      <w:proofErr w:type="gramEnd"/>
      <w:r w:rsidRPr="009A4175">
        <w:rPr>
          <w:sz w:val="20"/>
          <w:szCs w:val="20"/>
        </w:rPr>
        <w:t xml:space="preserve"> от 27.11.2019г. № 31-о.</w:t>
      </w:r>
    </w:p>
    <w:p w:rsidR="00817AA2" w:rsidRPr="009A4175" w:rsidRDefault="00817AA2" w:rsidP="009A4175">
      <w:pPr>
        <w:widowControl/>
        <w:jc w:val="both"/>
        <w:rPr>
          <w:b/>
          <w:bCs/>
          <w:iCs/>
          <w:sz w:val="20"/>
          <w:szCs w:val="20"/>
        </w:rPr>
      </w:pPr>
      <w:r w:rsidRPr="009A4175">
        <w:rPr>
          <w:sz w:val="20"/>
          <w:szCs w:val="20"/>
        </w:rPr>
        <w:t xml:space="preserve">По </w:t>
      </w:r>
      <w:proofErr w:type="gramStart"/>
      <w:r w:rsidRPr="009A4175">
        <w:rPr>
          <w:sz w:val="20"/>
          <w:szCs w:val="20"/>
        </w:rPr>
        <w:t>результатам</w:t>
      </w:r>
      <w:proofErr w:type="gramEnd"/>
      <w:r w:rsidRPr="009A4175">
        <w:rPr>
          <w:sz w:val="20"/>
          <w:szCs w:val="20"/>
        </w:rPr>
        <w:t xml:space="preserve"> которой недостач, излишков и хищений не выявлено. Итоги проведенной инвентаризации представлены в разделе 4 ф. 0503160 Пояснительная записка.</w:t>
      </w:r>
    </w:p>
    <w:p w:rsidR="00817AA2" w:rsidRPr="009A4175" w:rsidRDefault="00817AA2" w:rsidP="009A4175">
      <w:pPr>
        <w:widowControl/>
        <w:jc w:val="both"/>
        <w:rPr>
          <w:i/>
          <w:sz w:val="20"/>
          <w:szCs w:val="20"/>
        </w:rPr>
      </w:pPr>
      <w:r w:rsidRPr="009A4175">
        <w:rPr>
          <w:b/>
          <w:bCs/>
          <w:iCs/>
          <w:sz w:val="20"/>
          <w:szCs w:val="20"/>
        </w:rPr>
        <w:t>4. Анализ показателей годовой отчётности</w:t>
      </w:r>
    </w:p>
    <w:p w:rsidR="00817AA2" w:rsidRPr="009A4175" w:rsidRDefault="00817AA2" w:rsidP="009A4175">
      <w:pPr>
        <w:widowControl/>
        <w:autoSpaceDE/>
        <w:autoSpaceDN/>
        <w:adjustRightInd/>
        <w:jc w:val="both"/>
        <w:rPr>
          <w:sz w:val="20"/>
          <w:szCs w:val="20"/>
        </w:rPr>
      </w:pPr>
      <w:r w:rsidRPr="009A4175">
        <w:rPr>
          <w:sz w:val="20"/>
          <w:szCs w:val="20"/>
        </w:rPr>
        <w:t xml:space="preserve">Данные о финансовых результатах деятельности по состоянию на 01.01.2020 г. в разрезе доходов в общей сумме 1547593,84 руб., расходов в общей сумме 27548,822,75 руб. отражены </w:t>
      </w:r>
      <w:r w:rsidRPr="009A4175">
        <w:rPr>
          <w:iCs/>
          <w:sz w:val="20"/>
          <w:szCs w:val="20"/>
        </w:rPr>
        <w:t xml:space="preserve">в Отчете о финансовых результатах деятельности </w:t>
      </w:r>
      <w:r w:rsidRPr="009A4175">
        <w:rPr>
          <w:i/>
          <w:iCs/>
          <w:sz w:val="20"/>
          <w:szCs w:val="20"/>
          <w:u w:val="single"/>
        </w:rPr>
        <w:t>(ф. 0503121)</w:t>
      </w:r>
      <w:r w:rsidRPr="009A4175">
        <w:rPr>
          <w:iCs/>
          <w:sz w:val="20"/>
          <w:szCs w:val="20"/>
        </w:rPr>
        <w:t>.</w:t>
      </w:r>
      <w:r w:rsidRPr="009A4175">
        <w:rPr>
          <w:sz w:val="20"/>
          <w:szCs w:val="20"/>
        </w:rPr>
        <w:t xml:space="preserve"> На покрытие производимых расходов отрасли в 2019 году направлены доходы от оказания платных услуг (работ), средства от операций с активами, а так же поступления от других бюджетов бюджетной системы РФ. В отчетном периоде доходы учреждений культуры от оказания платных услуг составили 221885,0 руб., что составляет долю менее 1% от произведенных расходов (0,8 процентных пункта).</w:t>
      </w:r>
    </w:p>
    <w:p w:rsidR="00817AA2" w:rsidRPr="009A4175" w:rsidRDefault="00817AA2" w:rsidP="009A4175">
      <w:pPr>
        <w:widowControl/>
        <w:jc w:val="both"/>
        <w:rPr>
          <w:sz w:val="20"/>
          <w:szCs w:val="20"/>
        </w:rPr>
      </w:pPr>
      <w:r w:rsidRPr="009A4175">
        <w:rPr>
          <w:sz w:val="20"/>
          <w:szCs w:val="20"/>
        </w:rPr>
        <w:t>Доходы в размере 1547593,84 рублей сложились за счет:</w:t>
      </w:r>
    </w:p>
    <w:p w:rsidR="00817AA2" w:rsidRPr="009A4175" w:rsidRDefault="00817AA2" w:rsidP="009A4175">
      <w:pPr>
        <w:widowControl/>
        <w:jc w:val="both"/>
        <w:rPr>
          <w:sz w:val="20"/>
          <w:szCs w:val="20"/>
        </w:rPr>
      </w:pPr>
      <w:r w:rsidRPr="009A4175">
        <w:rPr>
          <w:sz w:val="20"/>
          <w:szCs w:val="20"/>
        </w:rPr>
        <w:t>-доходов от оказания платных услуг (работ) (код КОСГУ 131) 221885 руб.</w:t>
      </w:r>
    </w:p>
    <w:p w:rsidR="00817AA2" w:rsidRPr="009A4175" w:rsidRDefault="00817AA2" w:rsidP="009A4175">
      <w:pPr>
        <w:widowControl/>
        <w:tabs>
          <w:tab w:val="left" w:pos="523"/>
        </w:tabs>
        <w:jc w:val="both"/>
        <w:rPr>
          <w:sz w:val="20"/>
          <w:szCs w:val="20"/>
        </w:rPr>
      </w:pPr>
      <w:r w:rsidRPr="009A4175">
        <w:rPr>
          <w:sz w:val="20"/>
          <w:szCs w:val="20"/>
        </w:rPr>
        <w:t>-безвозмездных поступлений от бюджетов (код КОСГУ 151) 1152631,58 руб.</w:t>
      </w:r>
    </w:p>
    <w:p w:rsidR="00817AA2" w:rsidRPr="009A4175" w:rsidRDefault="00817AA2" w:rsidP="009A4175">
      <w:pPr>
        <w:widowControl/>
        <w:tabs>
          <w:tab w:val="left" w:pos="557"/>
        </w:tabs>
        <w:jc w:val="both"/>
        <w:rPr>
          <w:sz w:val="20"/>
          <w:szCs w:val="20"/>
        </w:rPr>
      </w:pPr>
      <w:r w:rsidRPr="009A4175">
        <w:rPr>
          <w:sz w:val="20"/>
          <w:szCs w:val="20"/>
        </w:rPr>
        <w:t>-доходов от прочих доходов - иных доходов  (код КОСГУ 189)  162715,0 руб.</w:t>
      </w:r>
    </w:p>
    <w:p w:rsidR="00817AA2" w:rsidRPr="009A4175" w:rsidRDefault="00817AA2" w:rsidP="009A4175">
      <w:pPr>
        <w:widowControl/>
        <w:tabs>
          <w:tab w:val="left" w:pos="557"/>
        </w:tabs>
        <w:jc w:val="both"/>
        <w:rPr>
          <w:sz w:val="20"/>
          <w:szCs w:val="20"/>
        </w:rPr>
      </w:pPr>
      <w:r w:rsidRPr="009A4175">
        <w:rPr>
          <w:sz w:val="20"/>
          <w:szCs w:val="20"/>
        </w:rPr>
        <w:t xml:space="preserve">-безвозмездных не денежных поступлений текущего характера от сектора Гос. управления и организаций </w:t>
      </w:r>
      <w:proofErr w:type="gramStart"/>
      <w:r w:rsidRPr="009A4175">
        <w:rPr>
          <w:sz w:val="20"/>
          <w:szCs w:val="20"/>
        </w:rPr>
        <w:t>Гос. сектора</w:t>
      </w:r>
      <w:proofErr w:type="gramEnd"/>
      <w:r w:rsidRPr="009A4175">
        <w:rPr>
          <w:sz w:val="20"/>
          <w:szCs w:val="20"/>
        </w:rPr>
        <w:t xml:space="preserve"> (код КОСГУ 191) 10270,69 руб.</w:t>
      </w:r>
    </w:p>
    <w:p w:rsidR="00817AA2" w:rsidRPr="009A4175" w:rsidRDefault="00817AA2" w:rsidP="009A4175">
      <w:pPr>
        <w:widowControl/>
        <w:tabs>
          <w:tab w:val="left" w:pos="557"/>
        </w:tabs>
        <w:jc w:val="both"/>
        <w:rPr>
          <w:sz w:val="20"/>
          <w:szCs w:val="20"/>
        </w:rPr>
      </w:pPr>
      <w:r w:rsidRPr="009A4175">
        <w:rPr>
          <w:sz w:val="20"/>
          <w:szCs w:val="20"/>
        </w:rPr>
        <w:t xml:space="preserve">-безвозмездных не денежных поступлений капитального характера от сектора Гос. управления и организаций </w:t>
      </w:r>
      <w:proofErr w:type="gramStart"/>
      <w:r w:rsidRPr="009A4175">
        <w:rPr>
          <w:sz w:val="20"/>
          <w:szCs w:val="20"/>
        </w:rPr>
        <w:t>Гос. сектора</w:t>
      </w:r>
      <w:proofErr w:type="gramEnd"/>
      <w:r w:rsidRPr="009A4175">
        <w:rPr>
          <w:sz w:val="20"/>
          <w:szCs w:val="20"/>
        </w:rPr>
        <w:t xml:space="preserve"> (код КОСГУ 195) 16375,57 руб.</w:t>
      </w:r>
    </w:p>
    <w:p w:rsidR="00817AA2" w:rsidRPr="009A4175" w:rsidRDefault="00817AA2" w:rsidP="009A4175">
      <w:pPr>
        <w:widowControl/>
        <w:tabs>
          <w:tab w:val="left" w:pos="557"/>
        </w:tabs>
        <w:jc w:val="both"/>
        <w:rPr>
          <w:sz w:val="20"/>
          <w:szCs w:val="20"/>
        </w:rPr>
      </w:pPr>
      <w:r w:rsidRPr="009A4175">
        <w:rPr>
          <w:sz w:val="20"/>
          <w:szCs w:val="20"/>
        </w:rPr>
        <w:t>-операции с активами дали отрицательный результат деятельности в сумме 16284,0 руб. КОСГУ 173</w:t>
      </w:r>
    </w:p>
    <w:p w:rsidR="00817AA2" w:rsidRPr="009A4175" w:rsidRDefault="00817AA2" w:rsidP="009A4175">
      <w:pPr>
        <w:widowControl/>
        <w:jc w:val="both"/>
        <w:rPr>
          <w:sz w:val="20"/>
          <w:szCs w:val="20"/>
          <w:highlight w:val="yellow"/>
        </w:rPr>
      </w:pPr>
      <w:r w:rsidRPr="009A4175">
        <w:rPr>
          <w:sz w:val="20"/>
          <w:szCs w:val="20"/>
        </w:rPr>
        <w:t>Согласно Отчету (ф.0503121)   фактические   расходы   составляют 27548822,75 рублей.</w:t>
      </w:r>
    </w:p>
    <w:p w:rsidR="00817AA2" w:rsidRPr="009A4175" w:rsidRDefault="00817AA2" w:rsidP="009A4175">
      <w:pPr>
        <w:widowControl/>
        <w:jc w:val="both"/>
        <w:rPr>
          <w:iCs/>
          <w:sz w:val="20"/>
          <w:szCs w:val="20"/>
        </w:rPr>
      </w:pPr>
      <w:r w:rsidRPr="009A4175">
        <w:rPr>
          <w:sz w:val="20"/>
          <w:szCs w:val="20"/>
        </w:rPr>
        <w:t xml:space="preserve">Показатели Отчета (ф.0503121) на 01 января 2020 года Отдела культуры подтверждаются данными справки формы 0503110 </w:t>
      </w:r>
      <w:r w:rsidRPr="009A4175">
        <w:rPr>
          <w:iCs/>
          <w:sz w:val="20"/>
          <w:szCs w:val="20"/>
        </w:rPr>
        <w:t>«Справка по заключению счетов бюджетного учета отчетного финансового года».</w:t>
      </w:r>
    </w:p>
    <w:p w:rsidR="00817AA2" w:rsidRPr="009A4175" w:rsidRDefault="00817AA2" w:rsidP="009A4175">
      <w:pPr>
        <w:widowControl/>
        <w:jc w:val="both"/>
        <w:rPr>
          <w:sz w:val="20"/>
          <w:szCs w:val="20"/>
          <w:highlight w:val="yellow"/>
        </w:rPr>
      </w:pPr>
      <w:proofErr w:type="gramStart"/>
      <w:r w:rsidRPr="009A4175">
        <w:rPr>
          <w:sz w:val="20"/>
          <w:szCs w:val="20"/>
        </w:rPr>
        <w:t xml:space="preserve">Согласно решению Совета депутатов от 28.12.2018 года № 281 </w:t>
      </w:r>
      <w:r w:rsidRPr="009A4175">
        <w:rPr>
          <w:sz w:val="20"/>
          <w:szCs w:val="20"/>
          <w:lang w:eastAsia="ar-SA"/>
        </w:rPr>
        <w:t>«О бюджете Межевского муниципального района  Костромской области на 2019 год»</w:t>
      </w:r>
      <w:r w:rsidRPr="009A4175">
        <w:rPr>
          <w:sz w:val="20"/>
          <w:szCs w:val="20"/>
        </w:rPr>
        <w:t xml:space="preserve">, Отдел культуры, туризма, молодежной политики, физкультуры и спорта администрации Межевского муниципального района Костромской области определен главным администратором доходов бюджета (код главы главного администратора доходов 904), в связи с этим в </w:t>
      </w:r>
      <w:r w:rsidRPr="009A4175">
        <w:rPr>
          <w:iCs/>
          <w:sz w:val="20"/>
          <w:szCs w:val="20"/>
        </w:rPr>
        <w:t xml:space="preserve">Отчете о движении денежных средств </w:t>
      </w:r>
      <w:r w:rsidRPr="009A4175">
        <w:rPr>
          <w:i/>
          <w:iCs/>
          <w:sz w:val="20"/>
          <w:szCs w:val="20"/>
          <w:u w:val="single"/>
        </w:rPr>
        <w:t>(ф. 0503123)</w:t>
      </w:r>
      <w:r w:rsidRPr="009A4175">
        <w:rPr>
          <w:i/>
          <w:iCs/>
          <w:sz w:val="20"/>
          <w:szCs w:val="20"/>
        </w:rPr>
        <w:t xml:space="preserve"> </w:t>
      </w:r>
      <w:r w:rsidRPr="009A4175">
        <w:rPr>
          <w:sz w:val="20"/>
          <w:szCs w:val="20"/>
        </w:rPr>
        <w:t>отражены данные по кассовым поступлениям</w:t>
      </w:r>
      <w:proofErr w:type="gramEnd"/>
      <w:r w:rsidRPr="009A4175">
        <w:rPr>
          <w:sz w:val="20"/>
          <w:szCs w:val="20"/>
        </w:rPr>
        <w:t xml:space="preserve">. По кассовым выбытиям сведения в форме: Отчет о движении денежных средств, так же </w:t>
      </w:r>
      <w:proofErr w:type="gramStart"/>
      <w:r w:rsidRPr="009A4175">
        <w:rPr>
          <w:sz w:val="20"/>
          <w:szCs w:val="20"/>
        </w:rPr>
        <w:t>сформированы</w:t>
      </w:r>
      <w:proofErr w:type="gramEnd"/>
      <w:r w:rsidRPr="009A4175">
        <w:rPr>
          <w:sz w:val="20"/>
          <w:szCs w:val="20"/>
        </w:rPr>
        <w:t xml:space="preserve"> и представлены, основание - решение Совета депутатов (приложение № 6).  В Отчете отражены данные по кассовым выбытиям по счетам бюджетов в разрезе кодов классификации операций сектора </w:t>
      </w:r>
      <w:r w:rsidRPr="009A4175">
        <w:rPr>
          <w:sz w:val="20"/>
          <w:szCs w:val="20"/>
        </w:rPr>
        <w:lastRenderedPageBreak/>
        <w:t>государственного управления, а также изменение остатков средств. В разделе «Выбытия» и в разделе «Изменения остатков средств» отражены расходы бюджета в размере 24949611,91 руб. и 23461295,33 руб. соответственно. Сведения, указанные в отчете (ф.0503123) соответствуют одноименным показателям, отраженным в Отчете об исполнении бюджета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 (ф.0503127). Разногласий не выявлено.</w:t>
      </w:r>
    </w:p>
    <w:p w:rsidR="00817AA2" w:rsidRPr="009A4175" w:rsidRDefault="00817AA2" w:rsidP="009A4175">
      <w:pPr>
        <w:widowControl/>
        <w:jc w:val="both"/>
        <w:rPr>
          <w:sz w:val="20"/>
          <w:szCs w:val="20"/>
        </w:rPr>
      </w:pPr>
      <w:r w:rsidRPr="009A4175">
        <w:rPr>
          <w:iCs/>
          <w:sz w:val="20"/>
          <w:szCs w:val="20"/>
        </w:rPr>
        <w:t xml:space="preserve">Отчет об исполнении бюджета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 </w:t>
      </w:r>
      <w:r w:rsidRPr="009A4175">
        <w:rPr>
          <w:i/>
          <w:iCs/>
          <w:sz w:val="20"/>
          <w:szCs w:val="20"/>
          <w:u w:val="single"/>
        </w:rPr>
        <w:t>(ф. 0503127)</w:t>
      </w:r>
      <w:r w:rsidRPr="009A4175">
        <w:rPr>
          <w:i/>
          <w:iCs/>
          <w:sz w:val="20"/>
          <w:szCs w:val="20"/>
        </w:rPr>
        <w:t xml:space="preserve"> - </w:t>
      </w:r>
      <w:r w:rsidRPr="009A4175">
        <w:rPr>
          <w:sz w:val="20"/>
          <w:szCs w:val="20"/>
        </w:rPr>
        <w:t>содержит показатели, характеризующие выполнение годовых утвержденных назначений за 2019 год по расходам и источникам финансирования дефицита бюджета.</w:t>
      </w:r>
    </w:p>
    <w:p w:rsidR="00817AA2" w:rsidRPr="009A4175" w:rsidRDefault="00817AA2" w:rsidP="009A4175">
      <w:pPr>
        <w:widowControl/>
        <w:jc w:val="both"/>
        <w:rPr>
          <w:sz w:val="20"/>
          <w:szCs w:val="20"/>
          <w:highlight w:val="yellow"/>
        </w:rPr>
      </w:pPr>
      <w:r w:rsidRPr="009A4175">
        <w:rPr>
          <w:sz w:val="20"/>
          <w:szCs w:val="20"/>
        </w:rPr>
        <w:t xml:space="preserve">Бюджетные назначения по расходам, отраженные в размере 29222233 рублей, исполнены в размере 24949611,91 руб., в </w:t>
      </w:r>
      <w:proofErr w:type="gramStart"/>
      <w:r w:rsidRPr="009A4175">
        <w:rPr>
          <w:sz w:val="20"/>
          <w:szCs w:val="20"/>
        </w:rPr>
        <w:t>пределах</w:t>
      </w:r>
      <w:proofErr w:type="gramEnd"/>
      <w:r w:rsidRPr="009A4175">
        <w:rPr>
          <w:sz w:val="20"/>
          <w:szCs w:val="20"/>
        </w:rPr>
        <w:t xml:space="preserve"> утвержденных на 2019 год лимитов бюджетных обязательств. Неиспользованные назначения по бюджетным ассигнованиям, по лимитам бюджетных обязательств составили 4272621,09 руб.</w:t>
      </w:r>
    </w:p>
    <w:p w:rsidR="00817AA2" w:rsidRPr="009A4175" w:rsidRDefault="00817AA2" w:rsidP="009A4175">
      <w:pPr>
        <w:widowControl/>
        <w:jc w:val="both"/>
        <w:rPr>
          <w:sz w:val="20"/>
          <w:szCs w:val="20"/>
        </w:rPr>
      </w:pPr>
      <w:r w:rsidRPr="009A4175">
        <w:rPr>
          <w:sz w:val="20"/>
          <w:szCs w:val="20"/>
        </w:rPr>
        <w:t xml:space="preserve">Источники финансирования дефицита бюджета представляют собой данные отраженные в разделе 3 ф.0503127.  Источниками финансирования дефицита бюджета в т.ч. являются поступления и </w:t>
      </w:r>
      <w:proofErr w:type="gramStart"/>
      <w:r w:rsidRPr="009A4175">
        <w:rPr>
          <w:sz w:val="20"/>
          <w:szCs w:val="20"/>
        </w:rPr>
        <w:t>выбытия</w:t>
      </w:r>
      <w:proofErr w:type="gramEnd"/>
      <w:r w:rsidRPr="009A4175">
        <w:rPr>
          <w:sz w:val="20"/>
          <w:szCs w:val="20"/>
        </w:rPr>
        <w:t xml:space="preserve"> исполненные через лицевые счета открытые в финансовом органе (</w:t>
      </w:r>
      <w:r w:rsidRPr="009A4175">
        <w:rPr>
          <w:kern w:val="36"/>
          <w:sz w:val="20"/>
          <w:szCs w:val="20"/>
        </w:rPr>
        <w:t>в Управлении Федерального казначейства по Костромской области</w:t>
      </w:r>
      <w:r w:rsidRPr="009A4175">
        <w:rPr>
          <w:sz w:val="20"/>
          <w:szCs w:val="20"/>
        </w:rPr>
        <w:t>).</w:t>
      </w:r>
    </w:p>
    <w:p w:rsidR="00817AA2" w:rsidRPr="009A4175" w:rsidRDefault="00817AA2" w:rsidP="009A4175">
      <w:pPr>
        <w:widowControl/>
        <w:jc w:val="both"/>
        <w:rPr>
          <w:i/>
          <w:iCs/>
          <w:sz w:val="20"/>
          <w:szCs w:val="20"/>
        </w:rPr>
      </w:pPr>
      <w:r w:rsidRPr="009A4175">
        <w:rPr>
          <w:iCs/>
          <w:sz w:val="20"/>
          <w:szCs w:val="20"/>
        </w:rPr>
        <w:t>При составлении Пояснительной записки</w:t>
      </w:r>
      <w:r w:rsidRPr="009A4175">
        <w:rPr>
          <w:i/>
          <w:iCs/>
          <w:sz w:val="20"/>
          <w:szCs w:val="20"/>
        </w:rPr>
        <w:t xml:space="preserve"> </w:t>
      </w:r>
      <w:r w:rsidRPr="009A4175">
        <w:rPr>
          <w:i/>
          <w:iCs/>
          <w:sz w:val="20"/>
          <w:szCs w:val="20"/>
          <w:u w:val="single"/>
        </w:rPr>
        <w:t>(ф. 0503160)</w:t>
      </w:r>
      <w:r w:rsidRPr="009A4175">
        <w:rPr>
          <w:i/>
          <w:iCs/>
          <w:sz w:val="20"/>
          <w:szCs w:val="20"/>
        </w:rPr>
        <w:t xml:space="preserve"> </w:t>
      </w:r>
      <w:r w:rsidRPr="009A4175">
        <w:rPr>
          <w:iCs/>
          <w:sz w:val="20"/>
          <w:szCs w:val="20"/>
        </w:rPr>
        <w:t>следует руководствоваться</w:t>
      </w:r>
      <w:r w:rsidRPr="009A4175">
        <w:rPr>
          <w:sz w:val="20"/>
          <w:szCs w:val="20"/>
        </w:rPr>
        <w:t xml:space="preserve"> пунктами 151 -159 Инструкции 191н.</w:t>
      </w:r>
      <w:r w:rsidRPr="009A4175">
        <w:rPr>
          <w:i/>
          <w:iCs/>
          <w:sz w:val="20"/>
          <w:szCs w:val="20"/>
        </w:rPr>
        <w:t xml:space="preserve">  </w:t>
      </w:r>
    </w:p>
    <w:p w:rsidR="00817AA2" w:rsidRPr="009A4175" w:rsidRDefault="00817AA2" w:rsidP="009A4175">
      <w:pPr>
        <w:widowControl/>
        <w:autoSpaceDE/>
        <w:autoSpaceDN/>
        <w:adjustRightInd/>
        <w:jc w:val="both"/>
        <w:rPr>
          <w:sz w:val="20"/>
          <w:szCs w:val="20"/>
        </w:rPr>
      </w:pPr>
      <w:r w:rsidRPr="009A4175">
        <w:rPr>
          <w:sz w:val="20"/>
          <w:szCs w:val="20"/>
        </w:rPr>
        <w:t xml:space="preserve">Объем таблиц и приложений, определенный для квартальной и годовой бюджетной отчетности за 2019 год регламентирован, как и в предыдущие отчетные периоды, Приказом Минфина России от 28.12.2010 г. № 191н. </w:t>
      </w:r>
    </w:p>
    <w:p w:rsidR="00817AA2" w:rsidRPr="009A4175" w:rsidRDefault="00817AA2" w:rsidP="009A4175">
      <w:pPr>
        <w:widowControl/>
        <w:autoSpaceDE/>
        <w:autoSpaceDN/>
        <w:adjustRightInd/>
        <w:jc w:val="both"/>
        <w:rPr>
          <w:sz w:val="20"/>
          <w:szCs w:val="20"/>
          <w:highlight w:val="yellow"/>
        </w:rPr>
      </w:pPr>
      <w:r w:rsidRPr="009A4175">
        <w:rPr>
          <w:sz w:val="20"/>
          <w:szCs w:val="20"/>
        </w:rPr>
        <w:t xml:space="preserve">Минфин России обновил Инструкцию по составлению бюджетной отчетности. Инструкцией уточнили, как заполнять отдельные отчеты, некоторые формы исключили вовсе. Новшества можно и нужно было применять к отчетности за 2019 год. Письмом финансового отдела не </w:t>
      </w:r>
      <w:proofErr w:type="gramStart"/>
      <w:r w:rsidRPr="009A4175">
        <w:rPr>
          <w:sz w:val="20"/>
          <w:szCs w:val="20"/>
        </w:rPr>
        <w:t>регламентировано</w:t>
      </w:r>
      <w:proofErr w:type="gramEnd"/>
      <w:r w:rsidRPr="009A4175">
        <w:rPr>
          <w:sz w:val="20"/>
          <w:szCs w:val="20"/>
        </w:rPr>
        <w:t xml:space="preserve"> какие формы и таблицы должны были быть представлены в составе ф. 0503160 Пояснительная записка за 2019 год. Контрольно-счетная комиссия выявленные недочеты рекомендательного письма от финансового отдела администрации Межевского муниципального района в адрес ГАБС и ГРБС изложила в своем </w:t>
      </w:r>
      <w:proofErr w:type="gramStart"/>
      <w:r w:rsidRPr="009A4175">
        <w:rPr>
          <w:sz w:val="20"/>
          <w:szCs w:val="20"/>
        </w:rPr>
        <w:t>Заключении</w:t>
      </w:r>
      <w:proofErr w:type="gramEnd"/>
      <w:r w:rsidRPr="009A4175">
        <w:rPr>
          <w:sz w:val="20"/>
          <w:szCs w:val="20"/>
        </w:rPr>
        <w:t xml:space="preserve"> направленном в их адрес 26.05.2020 года (исх. КСК № б/н от 26.05.2020г.). </w:t>
      </w:r>
    </w:p>
    <w:p w:rsidR="00817AA2" w:rsidRPr="009A4175" w:rsidRDefault="00817AA2" w:rsidP="009A4175">
      <w:pPr>
        <w:widowControl/>
        <w:jc w:val="both"/>
        <w:rPr>
          <w:bCs/>
          <w:iCs/>
          <w:sz w:val="20"/>
          <w:szCs w:val="20"/>
          <w:highlight w:val="yellow"/>
        </w:rPr>
      </w:pPr>
      <w:r w:rsidRPr="009A4175">
        <w:rPr>
          <w:bCs/>
          <w:iCs/>
          <w:sz w:val="20"/>
          <w:szCs w:val="20"/>
        </w:rPr>
        <w:t xml:space="preserve">Состав форм и таблиц Пояснительной </w:t>
      </w:r>
      <w:proofErr w:type="gramStart"/>
      <w:r w:rsidRPr="009A4175">
        <w:rPr>
          <w:bCs/>
          <w:iCs/>
          <w:sz w:val="20"/>
          <w:szCs w:val="20"/>
        </w:rPr>
        <w:t>записки</w:t>
      </w:r>
      <w:proofErr w:type="gramEnd"/>
      <w:r w:rsidRPr="009A4175">
        <w:rPr>
          <w:bCs/>
          <w:iCs/>
          <w:sz w:val="20"/>
          <w:szCs w:val="20"/>
        </w:rPr>
        <w:t xml:space="preserve"> который отражает требования Инструкции и фактически включенный в состав годовой бюджетной отчетности отделом культуры представлен в следующей таблице:</w:t>
      </w:r>
    </w:p>
    <w:tbl>
      <w:tblPr>
        <w:tblStyle w:val="aa"/>
        <w:tblW w:w="9807" w:type="dxa"/>
        <w:tblLook w:val="01E0"/>
      </w:tblPr>
      <w:tblGrid>
        <w:gridCol w:w="1526"/>
        <w:gridCol w:w="5296"/>
        <w:gridCol w:w="2985"/>
      </w:tblGrid>
      <w:tr w:rsidR="00817AA2" w:rsidRPr="009A4175" w:rsidTr="00A344A5">
        <w:trPr>
          <w:trHeight w:val="922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AA2" w:rsidRPr="009A4175" w:rsidRDefault="00817AA2" w:rsidP="009A4175">
            <w:pPr>
              <w:widowControl/>
              <w:jc w:val="center"/>
              <w:rPr>
                <w:bCs/>
                <w:iCs/>
                <w:sz w:val="20"/>
                <w:szCs w:val="20"/>
              </w:rPr>
            </w:pPr>
            <w:r w:rsidRPr="009A4175">
              <w:rPr>
                <w:bCs/>
                <w:iCs/>
                <w:sz w:val="20"/>
                <w:szCs w:val="20"/>
              </w:rPr>
              <w:t xml:space="preserve">№ </w:t>
            </w:r>
            <w:proofErr w:type="gramStart"/>
            <w:r w:rsidRPr="009A4175">
              <w:rPr>
                <w:bCs/>
                <w:iCs/>
                <w:sz w:val="20"/>
                <w:szCs w:val="20"/>
              </w:rPr>
              <w:t>п</w:t>
            </w:r>
            <w:proofErr w:type="gramEnd"/>
            <w:r w:rsidRPr="009A4175">
              <w:rPr>
                <w:bCs/>
                <w:iCs/>
                <w:sz w:val="20"/>
                <w:szCs w:val="20"/>
              </w:rPr>
              <w:t>/п</w:t>
            </w:r>
          </w:p>
          <w:p w:rsidR="00817AA2" w:rsidRPr="009A4175" w:rsidRDefault="00817AA2" w:rsidP="009A4175">
            <w:pPr>
              <w:widowControl/>
              <w:jc w:val="center"/>
              <w:rPr>
                <w:bCs/>
                <w:iCs/>
                <w:sz w:val="20"/>
                <w:szCs w:val="20"/>
              </w:rPr>
            </w:pPr>
            <w:r w:rsidRPr="009A4175">
              <w:rPr>
                <w:bCs/>
                <w:iCs/>
                <w:sz w:val="20"/>
                <w:szCs w:val="20"/>
              </w:rPr>
              <w:t>(№ раздела пояснительной записки)</w:t>
            </w:r>
          </w:p>
        </w:tc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AA2" w:rsidRPr="009A4175" w:rsidRDefault="00817AA2" w:rsidP="009A4175">
            <w:pPr>
              <w:widowControl/>
              <w:jc w:val="both"/>
              <w:rPr>
                <w:bCs/>
                <w:iCs/>
                <w:sz w:val="20"/>
                <w:szCs w:val="20"/>
              </w:rPr>
            </w:pPr>
            <w:r w:rsidRPr="009A4175">
              <w:rPr>
                <w:bCs/>
                <w:iCs/>
                <w:sz w:val="20"/>
                <w:szCs w:val="20"/>
              </w:rPr>
              <w:t>Состав форм и таблиц по требованию Инструкции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AA2" w:rsidRPr="009A4175" w:rsidRDefault="00817AA2" w:rsidP="009A4175">
            <w:pPr>
              <w:widowControl/>
              <w:jc w:val="center"/>
              <w:rPr>
                <w:bCs/>
                <w:iCs/>
                <w:sz w:val="20"/>
                <w:szCs w:val="20"/>
                <w:highlight w:val="yellow"/>
              </w:rPr>
            </w:pPr>
            <w:r w:rsidRPr="009A4175">
              <w:rPr>
                <w:bCs/>
                <w:iCs/>
                <w:sz w:val="20"/>
                <w:szCs w:val="20"/>
              </w:rPr>
              <w:t xml:space="preserve">Состав форм и </w:t>
            </w:r>
            <w:proofErr w:type="gramStart"/>
            <w:r w:rsidRPr="009A4175">
              <w:rPr>
                <w:bCs/>
                <w:iCs/>
                <w:sz w:val="20"/>
                <w:szCs w:val="20"/>
              </w:rPr>
              <w:t>таблиц</w:t>
            </w:r>
            <w:proofErr w:type="gramEnd"/>
            <w:r w:rsidRPr="009A4175">
              <w:rPr>
                <w:bCs/>
                <w:iCs/>
                <w:sz w:val="20"/>
                <w:szCs w:val="20"/>
              </w:rPr>
              <w:t xml:space="preserve"> фактически включенных в состав годовой бюджетной отчетности</w:t>
            </w:r>
          </w:p>
        </w:tc>
      </w:tr>
      <w:tr w:rsidR="00817AA2" w:rsidRPr="009A4175" w:rsidTr="00A344A5">
        <w:trPr>
          <w:trHeight w:val="193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AA2" w:rsidRPr="009A4175" w:rsidRDefault="00817AA2" w:rsidP="009A4175">
            <w:pPr>
              <w:widowControl/>
              <w:jc w:val="center"/>
              <w:rPr>
                <w:bCs/>
                <w:iCs/>
                <w:sz w:val="20"/>
                <w:szCs w:val="20"/>
              </w:rPr>
            </w:pPr>
            <w:r w:rsidRPr="009A4175">
              <w:rPr>
                <w:bCs/>
                <w:iCs/>
                <w:sz w:val="20"/>
                <w:szCs w:val="20"/>
              </w:rPr>
              <w:t>1</w:t>
            </w:r>
          </w:p>
        </w:tc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AA2" w:rsidRPr="009A4175" w:rsidRDefault="00817AA2" w:rsidP="009A4175">
            <w:pPr>
              <w:widowControl/>
              <w:rPr>
                <w:bCs/>
                <w:iCs/>
                <w:sz w:val="20"/>
                <w:szCs w:val="20"/>
              </w:rPr>
            </w:pPr>
            <w:r w:rsidRPr="009A4175">
              <w:rPr>
                <w:bCs/>
                <w:iCs/>
                <w:sz w:val="20"/>
                <w:szCs w:val="20"/>
              </w:rPr>
              <w:t>Ф.0503161 и таблица 1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AA2" w:rsidRPr="009A4175" w:rsidRDefault="00817AA2" w:rsidP="009A4175">
            <w:pPr>
              <w:widowControl/>
              <w:jc w:val="center"/>
              <w:rPr>
                <w:bCs/>
                <w:iCs/>
                <w:sz w:val="20"/>
                <w:szCs w:val="20"/>
                <w:highlight w:val="yellow"/>
              </w:rPr>
            </w:pPr>
            <w:r w:rsidRPr="009A4175">
              <w:rPr>
                <w:bCs/>
                <w:iCs/>
                <w:sz w:val="20"/>
                <w:szCs w:val="20"/>
              </w:rPr>
              <w:t>Ф.0503161</w:t>
            </w:r>
          </w:p>
        </w:tc>
      </w:tr>
      <w:tr w:rsidR="00817AA2" w:rsidRPr="009A4175" w:rsidTr="00A344A5">
        <w:trPr>
          <w:trHeight w:val="21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AA2" w:rsidRPr="009A4175" w:rsidRDefault="00817AA2" w:rsidP="009A4175">
            <w:pPr>
              <w:widowControl/>
              <w:jc w:val="center"/>
              <w:rPr>
                <w:bCs/>
                <w:iCs/>
                <w:sz w:val="20"/>
                <w:szCs w:val="20"/>
              </w:rPr>
            </w:pPr>
            <w:r w:rsidRPr="009A4175">
              <w:rPr>
                <w:bCs/>
                <w:iCs/>
                <w:sz w:val="20"/>
                <w:szCs w:val="20"/>
              </w:rPr>
              <w:t>2</w:t>
            </w:r>
          </w:p>
        </w:tc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AA2" w:rsidRPr="009A4175" w:rsidRDefault="00817AA2" w:rsidP="009A4175">
            <w:pPr>
              <w:widowControl/>
              <w:rPr>
                <w:bCs/>
                <w:iCs/>
                <w:sz w:val="20"/>
                <w:szCs w:val="20"/>
              </w:rPr>
            </w:pPr>
            <w:r w:rsidRPr="009A4175">
              <w:rPr>
                <w:bCs/>
                <w:iCs/>
                <w:sz w:val="20"/>
                <w:szCs w:val="20"/>
              </w:rPr>
              <w:t>Ф.0503162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AA2" w:rsidRPr="009A4175" w:rsidRDefault="00817AA2" w:rsidP="009A4175">
            <w:pPr>
              <w:widowControl/>
              <w:jc w:val="center"/>
              <w:rPr>
                <w:bCs/>
                <w:iCs/>
                <w:sz w:val="20"/>
                <w:szCs w:val="20"/>
              </w:rPr>
            </w:pPr>
            <w:r w:rsidRPr="009A4175">
              <w:rPr>
                <w:bCs/>
                <w:iCs/>
                <w:sz w:val="20"/>
                <w:szCs w:val="20"/>
              </w:rPr>
              <w:t>-</w:t>
            </w:r>
          </w:p>
        </w:tc>
      </w:tr>
      <w:tr w:rsidR="00817AA2" w:rsidRPr="009A4175" w:rsidTr="00A344A5">
        <w:trPr>
          <w:trHeight w:val="434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AA2" w:rsidRPr="009A4175" w:rsidRDefault="00817AA2" w:rsidP="009A4175">
            <w:pPr>
              <w:widowControl/>
              <w:jc w:val="center"/>
              <w:rPr>
                <w:bCs/>
                <w:iCs/>
                <w:sz w:val="20"/>
                <w:szCs w:val="20"/>
              </w:rPr>
            </w:pPr>
            <w:r w:rsidRPr="009A4175">
              <w:rPr>
                <w:bCs/>
                <w:iCs/>
                <w:sz w:val="20"/>
                <w:szCs w:val="20"/>
              </w:rPr>
              <w:t>3</w:t>
            </w:r>
          </w:p>
        </w:tc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AA2" w:rsidRPr="009A4175" w:rsidRDefault="00817AA2" w:rsidP="009A4175">
            <w:pPr>
              <w:widowControl/>
              <w:rPr>
                <w:bCs/>
                <w:iCs/>
                <w:sz w:val="20"/>
                <w:szCs w:val="20"/>
              </w:rPr>
            </w:pPr>
            <w:r w:rsidRPr="009A4175">
              <w:rPr>
                <w:bCs/>
                <w:iCs/>
                <w:sz w:val="20"/>
                <w:szCs w:val="20"/>
              </w:rPr>
              <w:t xml:space="preserve">Ф.0503163; Ф.0503164; Ф.0503166; Ф.0503167          </w:t>
            </w:r>
          </w:p>
          <w:p w:rsidR="00817AA2" w:rsidRPr="009A4175" w:rsidRDefault="00817AA2" w:rsidP="009A4175">
            <w:pPr>
              <w:widowControl/>
              <w:rPr>
                <w:bCs/>
                <w:iCs/>
                <w:sz w:val="20"/>
                <w:szCs w:val="20"/>
              </w:rPr>
            </w:pPr>
            <w:r w:rsidRPr="009A4175">
              <w:rPr>
                <w:bCs/>
                <w:iCs/>
                <w:sz w:val="20"/>
                <w:szCs w:val="20"/>
              </w:rPr>
              <w:t>и таблица 3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AA2" w:rsidRPr="009A4175" w:rsidRDefault="00817AA2" w:rsidP="009A4175">
            <w:pPr>
              <w:widowControl/>
              <w:jc w:val="center"/>
              <w:rPr>
                <w:bCs/>
                <w:iCs/>
                <w:sz w:val="20"/>
                <w:szCs w:val="20"/>
              </w:rPr>
            </w:pPr>
            <w:r w:rsidRPr="009A4175">
              <w:rPr>
                <w:bCs/>
                <w:iCs/>
                <w:sz w:val="20"/>
                <w:szCs w:val="20"/>
              </w:rPr>
              <w:t>-</w:t>
            </w:r>
          </w:p>
        </w:tc>
      </w:tr>
      <w:tr w:rsidR="00817AA2" w:rsidRPr="009A4175" w:rsidTr="00A344A5">
        <w:trPr>
          <w:trHeight w:val="674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AA2" w:rsidRPr="009A4175" w:rsidRDefault="00817AA2" w:rsidP="009A4175">
            <w:pPr>
              <w:widowControl/>
              <w:jc w:val="center"/>
              <w:rPr>
                <w:bCs/>
                <w:iCs/>
                <w:sz w:val="20"/>
                <w:szCs w:val="20"/>
              </w:rPr>
            </w:pPr>
            <w:r w:rsidRPr="009A4175">
              <w:rPr>
                <w:bCs/>
                <w:iCs/>
                <w:sz w:val="20"/>
                <w:szCs w:val="20"/>
              </w:rPr>
              <w:t>4</w:t>
            </w:r>
          </w:p>
        </w:tc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AA2" w:rsidRPr="009A4175" w:rsidRDefault="00817AA2" w:rsidP="009A4175">
            <w:pPr>
              <w:widowControl/>
              <w:rPr>
                <w:bCs/>
                <w:iCs/>
                <w:sz w:val="20"/>
                <w:szCs w:val="20"/>
              </w:rPr>
            </w:pPr>
            <w:r w:rsidRPr="009A4175">
              <w:rPr>
                <w:bCs/>
                <w:iCs/>
                <w:sz w:val="20"/>
                <w:szCs w:val="20"/>
              </w:rPr>
              <w:t>Ф.0503168; Ф.0503169; Ф.0503171; Ф.0503175 Ф.0503172; Ф.0503173; Ф.0503174;  Ф.0503190</w:t>
            </w:r>
          </w:p>
          <w:p w:rsidR="00817AA2" w:rsidRPr="009A4175" w:rsidRDefault="00817AA2" w:rsidP="009A4175">
            <w:pPr>
              <w:widowControl/>
              <w:rPr>
                <w:bCs/>
                <w:iCs/>
                <w:sz w:val="20"/>
                <w:szCs w:val="20"/>
              </w:rPr>
            </w:pPr>
            <w:r w:rsidRPr="009A4175">
              <w:rPr>
                <w:bCs/>
                <w:iCs/>
                <w:sz w:val="20"/>
                <w:szCs w:val="20"/>
              </w:rPr>
              <w:t>Ф.0503178 и таблица 8; 9; 10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AA2" w:rsidRPr="009A4175" w:rsidRDefault="00817AA2" w:rsidP="009A4175">
            <w:pPr>
              <w:widowControl/>
              <w:jc w:val="center"/>
              <w:rPr>
                <w:bCs/>
                <w:iCs/>
                <w:sz w:val="20"/>
                <w:szCs w:val="20"/>
                <w:highlight w:val="yellow"/>
              </w:rPr>
            </w:pPr>
            <w:r w:rsidRPr="009A4175">
              <w:rPr>
                <w:bCs/>
                <w:iCs/>
                <w:sz w:val="20"/>
                <w:szCs w:val="20"/>
              </w:rPr>
              <w:t>Ф.0503168;           Ф.0503169 Ф.0503173;</w:t>
            </w:r>
          </w:p>
        </w:tc>
      </w:tr>
      <w:tr w:rsidR="00817AA2" w:rsidRPr="009A4175" w:rsidTr="00A344A5">
        <w:trPr>
          <w:trHeight w:val="7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AA2" w:rsidRPr="009A4175" w:rsidRDefault="00817AA2" w:rsidP="009A4175">
            <w:pPr>
              <w:widowControl/>
              <w:jc w:val="center"/>
              <w:rPr>
                <w:bCs/>
                <w:iCs/>
                <w:sz w:val="20"/>
                <w:szCs w:val="20"/>
              </w:rPr>
            </w:pPr>
            <w:r w:rsidRPr="009A4175">
              <w:rPr>
                <w:bCs/>
                <w:iCs/>
                <w:sz w:val="20"/>
                <w:szCs w:val="20"/>
              </w:rPr>
              <w:t>5</w:t>
            </w:r>
          </w:p>
        </w:tc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AA2" w:rsidRPr="009A4175" w:rsidRDefault="00817AA2" w:rsidP="009A4175">
            <w:pPr>
              <w:widowControl/>
              <w:rPr>
                <w:bCs/>
                <w:iCs/>
                <w:sz w:val="20"/>
                <w:szCs w:val="20"/>
              </w:rPr>
            </w:pPr>
            <w:r w:rsidRPr="009A4175">
              <w:rPr>
                <w:bCs/>
                <w:iCs/>
                <w:sz w:val="20"/>
                <w:szCs w:val="20"/>
              </w:rPr>
              <w:t xml:space="preserve">Ф.0503296 таблица 4;5;6; 7 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AA2" w:rsidRPr="009A4175" w:rsidRDefault="00817AA2" w:rsidP="009A4175">
            <w:pPr>
              <w:widowControl/>
              <w:jc w:val="center"/>
              <w:rPr>
                <w:bCs/>
                <w:iCs/>
                <w:sz w:val="20"/>
                <w:szCs w:val="20"/>
                <w:highlight w:val="yellow"/>
              </w:rPr>
            </w:pPr>
            <w:r w:rsidRPr="009A4175">
              <w:rPr>
                <w:bCs/>
                <w:iCs/>
                <w:sz w:val="20"/>
                <w:szCs w:val="20"/>
              </w:rPr>
              <w:t xml:space="preserve">Ф.0503296 </w:t>
            </w:r>
          </w:p>
        </w:tc>
      </w:tr>
    </w:tbl>
    <w:p w:rsidR="00817AA2" w:rsidRPr="009A4175" w:rsidRDefault="00817AA2" w:rsidP="009A4175">
      <w:pPr>
        <w:widowControl/>
        <w:jc w:val="both"/>
        <w:rPr>
          <w:bCs/>
          <w:iCs/>
          <w:color w:val="0000FF"/>
          <w:sz w:val="20"/>
          <w:szCs w:val="20"/>
          <w:highlight w:val="yellow"/>
        </w:rPr>
      </w:pPr>
    </w:p>
    <w:p w:rsidR="00817AA2" w:rsidRPr="009A4175" w:rsidRDefault="00817AA2" w:rsidP="009A4175">
      <w:pPr>
        <w:widowControl/>
        <w:jc w:val="both"/>
        <w:rPr>
          <w:bCs/>
          <w:iCs/>
          <w:color w:val="0000FF"/>
          <w:sz w:val="20"/>
          <w:szCs w:val="20"/>
          <w:highlight w:val="yellow"/>
        </w:rPr>
      </w:pPr>
      <w:r w:rsidRPr="009A4175">
        <w:rPr>
          <w:bCs/>
          <w:iCs/>
          <w:sz w:val="20"/>
          <w:szCs w:val="20"/>
        </w:rPr>
        <w:t xml:space="preserve">Текстовая часть пояснительной записки на 01.01.2020 года не в полном объеме раскрывает содержание отдельных операций. </w:t>
      </w:r>
    </w:p>
    <w:p w:rsidR="00817AA2" w:rsidRPr="009A4175" w:rsidRDefault="00817AA2" w:rsidP="009A4175">
      <w:pPr>
        <w:widowControl/>
        <w:jc w:val="both"/>
        <w:rPr>
          <w:i/>
          <w:iCs/>
          <w:sz w:val="20"/>
          <w:szCs w:val="20"/>
        </w:rPr>
      </w:pPr>
      <w:r w:rsidRPr="009A4175">
        <w:rPr>
          <w:sz w:val="20"/>
          <w:szCs w:val="20"/>
        </w:rPr>
        <w:t xml:space="preserve">В отчете за 2019 год не представлена ни одна из таблиц. </w:t>
      </w:r>
    </w:p>
    <w:p w:rsidR="00817AA2" w:rsidRPr="009A4175" w:rsidRDefault="00817AA2" w:rsidP="009A4175">
      <w:pPr>
        <w:widowControl/>
        <w:jc w:val="both"/>
        <w:rPr>
          <w:bCs/>
          <w:iCs/>
          <w:sz w:val="20"/>
          <w:szCs w:val="20"/>
          <w:u w:val="single"/>
        </w:rPr>
      </w:pPr>
      <w:r w:rsidRPr="009A4175">
        <w:rPr>
          <w:bCs/>
          <w:iCs/>
          <w:sz w:val="20"/>
          <w:szCs w:val="20"/>
        </w:rPr>
        <w:t>Отделу культуры при формировании текстовой части ф. Пояснительная записка была возможность воспользоваться п. 8 Инструкции, которая гласит: «</w:t>
      </w:r>
      <w:r w:rsidRPr="009A4175">
        <w:rPr>
          <w:sz w:val="20"/>
          <w:szCs w:val="20"/>
        </w:rPr>
        <w:t xml:space="preserve">8.В случае, если все показатели, предусмотренные формой бюджетной отчетности, утвержденной настоящей Инструкцией, не имеют числового значения, такая форма отчетности не составляется, </w:t>
      </w:r>
      <w:proofErr w:type="gramStart"/>
      <w:r w:rsidRPr="009A4175">
        <w:rPr>
          <w:sz w:val="20"/>
          <w:szCs w:val="20"/>
        </w:rPr>
        <w:t>информация</w:t>
      </w:r>
      <w:proofErr w:type="gramEnd"/>
      <w:r w:rsidRPr="009A4175">
        <w:rPr>
          <w:sz w:val="20"/>
          <w:szCs w:val="20"/>
        </w:rPr>
        <w:t xml:space="preserve"> о чем подлежит отражению в пояснительной записке к бюджетной отчетности за отчетный период</w:t>
      </w:r>
      <w:r w:rsidRPr="009A4175">
        <w:rPr>
          <w:bCs/>
          <w:iCs/>
          <w:sz w:val="20"/>
          <w:szCs w:val="20"/>
        </w:rPr>
        <w:t xml:space="preserve">». </w:t>
      </w:r>
    </w:p>
    <w:p w:rsidR="00817AA2" w:rsidRPr="009A4175" w:rsidRDefault="00817AA2" w:rsidP="009A4175">
      <w:pPr>
        <w:widowControl/>
        <w:jc w:val="both"/>
        <w:rPr>
          <w:sz w:val="20"/>
          <w:szCs w:val="20"/>
        </w:rPr>
      </w:pPr>
      <w:r w:rsidRPr="009A4175">
        <w:rPr>
          <w:sz w:val="20"/>
          <w:szCs w:val="20"/>
        </w:rPr>
        <w:t xml:space="preserve">В соответствии с п. 152 Инструкции №191н </w:t>
      </w:r>
      <w:r w:rsidRPr="009A4175">
        <w:rPr>
          <w:sz w:val="20"/>
          <w:szCs w:val="20"/>
          <w:u w:val="single"/>
        </w:rPr>
        <w:t>Раздел 2</w:t>
      </w:r>
      <w:r w:rsidRPr="009A4175">
        <w:rPr>
          <w:sz w:val="20"/>
          <w:szCs w:val="20"/>
        </w:rPr>
        <w:t xml:space="preserve"> «Результаты деятельности субъекта бюджетной отчетности» включает </w:t>
      </w:r>
      <w:r w:rsidRPr="009A4175">
        <w:rPr>
          <w:i/>
          <w:iCs/>
          <w:sz w:val="20"/>
          <w:szCs w:val="20"/>
        </w:rPr>
        <w:t>«Сведения о результатах деятельности</w:t>
      </w:r>
      <w:r w:rsidRPr="009A4175">
        <w:rPr>
          <w:i/>
          <w:iCs/>
          <w:sz w:val="20"/>
          <w:szCs w:val="20"/>
          <w:u w:val="single"/>
        </w:rPr>
        <w:t xml:space="preserve"> (ф. 0503162)</w:t>
      </w:r>
      <w:r w:rsidRPr="009A4175">
        <w:rPr>
          <w:i/>
          <w:iCs/>
          <w:sz w:val="20"/>
          <w:szCs w:val="20"/>
        </w:rPr>
        <w:t xml:space="preserve">. </w:t>
      </w:r>
      <w:r w:rsidRPr="009A4175">
        <w:rPr>
          <w:sz w:val="20"/>
          <w:szCs w:val="20"/>
        </w:rPr>
        <w:t>Данная форма должна быть составлена и представлена в составе годовой отчетности. В текстовой части пояснительной записки, должны были быть отражены сведения:</w:t>
      </w:r>
    </w:p>
    <w:p w:rsidR="00817AA2" w:rsidRPr="009A4175" w:rsidRDefault="00817AA2" w:rsidP="009A4175">
      <w:pPr>
        <w:jc w:val="both"/>
        <w:rPr>
          <w:sz w:val="20"/>
          <w:szCs w:val="20"/>
        </w:rPr>
      </w:pPr>
      <w:r w:rsidRPr="009A4175">
        <w:rPr>
          <w:sz w:val="20"/>
          <w:szCs w:val="20"/>
        </w:rPr>
        <w:t>-о мерах по повышению эффективности расходования бюджетных средств;</w:t>
      </w:r>
    </w:p>
    <w:p w:rsidR="00817AA2" w:rsidRPr="009A4175" w:rsidRDefault="00817AA2" w:rsidP="009A4175">
      <w:pPr>
        <w:jc w:val="both"/>
        <w:rPr>
          <w:sz w:val="20"/>
          <w:szCs w:val="20"/>
        </w:rPr>
      </w:pPr>
      <w:r w:rsidRPr="009A4175">
        <w:rPr>
          <w:sz w:val="20"/>
          <w:szCs w:val="20"/>
        </w:rPr>
        <w:t>-о мерах по повышению квалификации и переподготовке специалистов;</w:t>
      </w:r>
    </w:p>
    <w:p w:rsidR="00817AA2" w:rsidRPr="009A4175" w:rsidRDefault="00817AA2" w:rsidP="009A4175">
      <w:pPr>
        <w:jc w:val="both"/>
        <w:rPr>
          <w:sz w:val="20"/>
          <w:szCs w:val="20"/>
        </w:rPr>
      </w:pPr>
      <w:r w:rsidRPr="009A4175">
        <w:rPr>
          <w:sz w:val="20"/>
          <w:szCs w:val="20"/>
        </w:rPr>
        <w:t xml:space="preserve">-о ресурсах (численность работников, стоимость имущества, бюджетные расходы, объемы закупок и т.д.), </w:t>
      </w:r>
      <w:r w:rsidRPr="009A4175">
        <w:rPr>
          <w:sz w:val="20"/>
          <w:szCs w:val="20"/>
        </w:rPr>
        <w:lastRenderedPageBreak/>
        <w:t xml:space="preserve">используемых для достижения показателей результативности деятельности субъекта бюджетной отчетности (разъяснения к </w:t>
      </w:r>
      <w:hyperlink r:id="rId10" w:anchor="Par13598" w:tooltip="                    Сведения о результатах деятельности" w:history="1">
        <w:r w:rsidRPr="009A4175">
          <w:rPr>
            <w:sz w:val="20"/>
            <w:szCs w:val="20"/>
          </w:rPr>
          <w:t>форме 0503162</w:t>
        </w:r>
      </w:hyperlink>
      <w:r w:rsidRPr="009A4175">
        <w:rPr>
          <w:sz w:val="20"/>
          <w:szCs w:val="20"/>
        </w:rPr>
        <w:t>);</w:t>
      </w:r>
    </w:p>
    <w:p w:rsidR="00817AA2" w:rsidRPr="009A4175" w:rsidRDefault="00817AA2" w:rsidP="009A4175">
      <w:pPr>
        <w:jc w:val="both"/>
        <w:rPr>
          <w:sz w:val="20"/>
          <w:szCs w:val="20"/>
        </w:rPr>
      </w:pPr>
      <w:r w:rsidRPr="009A4175">
        <w:rPr>
          <w:sz w:val="20"/>
          <w:szCs w:val="20"/>
        </w:rPr>
        <w:t xml:space="preserve">-о техническом состоянии, эффективности использования, обеспеченности субъекта бюджетной отчетности мероприятиях по улучшению состояния и сохранности основных средств; характеристика комплектности, а также сведения о своевременности поступления материальных </w:t>
      </w:r>
      <w:proofErr w:type="spellStart"/>
      <w:r w:rsidRPr="009A4175">
        <w:rPr>
          <w:sz w:val="20"/>
          <w:szCs w:val="20"/>
        </w:rPr>
        <w:t>запасов</w:t>
      </w:r>
      <w:proofErr w:type="gramStart"/>
      <w:r w:rsidRPr="009A4175">
        <w:rPr>
          <w:sz w:val="20"/>
          <w:szCs w:val="20"/>
        </w:rPr>
        <w:t>.и</w:t>
      </w:r>
      <w:proofErr w:type="spellEnd"/>
      <w:proofErr w:type="gramEnd"/>
      <w:r w:rsidRPr="009A4175">
        <w:rPr>
          <w:sz w:val="20"/>
          <w:szCs w:val="20"/>
        </w:rPr>
        <w:t xml:space="preserve"> его структурных подразделений основными фондами (соответствия величины, состава и технического уровня фондов реальной потребности в них), основных </w:t>
      </w:r>
    </w:p>
    <w:p w:rsidR="00817AA2" w:rsidRPr="009A4175" w:rsidRDefault="00817AA2" w:rsidP="009A4175">
      <w:pPr>
        <w:jc w:val="both"/>
        <w:rPr>
          <w:sz w:val="20"/>
          <w:szCs w:val="20"/>
        </w:rPr>
      </w:pPr>
      <w:r w:rsidRPr="009A4175">
        <w:rPr>
          <w:sz w:val="20"/>
          <w:szCs w:val="20"/>
          <w:u w:val="single"/>
        </w:rPr>
        <w:t>Раздел 3</w:t>
      </w:r>
      <w:r w:rsidRPr="009A4175">
        <w:rPr>
          <w:sz w:val="20"/>
          <w:szCs w:val="20"/>
        </w:rPr>
        <w:t xml:space="preserve"> "Анализ отчета об исполнении бюджета субъектом бюджетной отчетности", включающий в себя согласно Инструкции:</w:t>
      </w:r>
    </w:p>
    <w:p w:rsidR="00817AA2" w:rsidRPr="009A4175" w:rsidRDefault="00817AA2" w:rsidP="009A4175">
      <w:pPr>
        <w:jc w:val="both"/>
        <w:rPr>
          <w:sz w:val="20"/>
          <w:szCs w:val="20"/>
        </w:rPr>
      </w:pPr>
      <w:r w:rsidRPr="009A4175">
        <w:rPr>
          <w:sz w:val="20"/>
          <w:szCs w:val="20"/>
        </w:rPr>
        <w:t xml:space="preserve">-Сведения об исполнении текстовых статей закона (решения) о бюджете </w:t>
      </w:r>
      <w:hyperlink r:id="rId11" w:anchor="Par13501" w:tooltip="                  Сведения об исполнении текстовых статей" w:history="1">
        <w:r w:rsidRPr="009A4175">
          <w:rPr>
            <w:sz w:val="20"/>
            <w:szCs w:val="20"/>
          </w:rPr>
          <w:t>(Таблица N 3)</w:t>
        </w:r>
      </w:hyperlink>
      <w:r w:rsidRPr="009A4175">
        <w:rPr>
          <w:sz w:val="20"/>
          <w:szCs w:val="20"/>
        </w:rPr>
        <w:t>;</w:t>
      </w:r>
    </w:p>
    <w:p w:rsidR="00817AA2" w:rsidRPr="009A4175" w:rsidRDefault="00817AA2" w:rsidP="009A4175">
      <w:pPr>
        <w:jc w:val="both"/>
        <w:rPr>
          <w:sz w:val="20"/>
          <w:szCs w:val="20"/>
        </w:rPr>
      </w:pPr>
      <w:r w:rsidRPr="009A4175">
        <w:rPr>
          <w:sz w:val="20"/>
          <w:szCs w:val="20"/>
        </w:rPr>
        <w:t xml:space="preserve">-Сведения об исполнении бюджета </w:t>
      </w:r>
      <w:hyperlink r:id="rId12" w:anchor="Par13660" w:tooltip="Сведения об исполнении бюджета" w:history="1">
        <w:r w:rsidRPr="009A4175">
          <w:rPr>
            <w:sz w:val="20"/>
            <w:szCs w:val="20"/>
          </w:rPr>
          <w:t>(ф. 0503164)</w:t>
        </w:r>
      </w:hyperlink>
      <w:r w:rsidRPr="009A4175">
        <w:rPr>
          <w:sz w:val="20"/>
          <w:szCs w:val="20"/>
        </w:rPr>
        <w:t>;</w:t>
      </w:r>
    </w:p>
    <w:p w:rsidR="00817AA2" w:rsidRPr="009A4175" w:rsidRDefault="00817AA2" w:rsidP="009A4175">
      <w:pPr>
        <w:jc w:val="both"/>
        <w:rPr>
          <w:sz w:val="20"/>
          <w:szCs w:val="20"/>
        </w:rPr>
      </w:pPr>
      <w:r w:rsidRPr="009A4175">
        <w:rPr>
          <w:sz w:val="20"/>
          <w:szCs w:val="20"/>
        </w:rPr>
        <w:t xml:space="preserve">-Сведения об исполнении мероприятий в рамках целевых программ </w:t>
      </w:r>
      <w:hyperlink r:id="rId13" w:anchor="Par13879" w:tooltip="       Сведения об исполнении мероприятий в рамках целевых программ" w:history="1">
        <w:r w:rsidRPr="009A4175">
          <w:rPr>
            <w:sz w:val="20"/>
            <w:szCs w:val="20"/>
          </w:rPr>
          <w:t>(ф. 0503166)</w:t>
        </w:r>
      </w:hyperlink>
      <w:r w:rsidRPr="009A4175">
        <w:rPr>
          <w:sz w:val="20"/>
          <w:szCs w:val="20"/>
        </w:rPr>
        <w:t>;</w:t>
      </w:r>
    </w:p>
    <w:p w:rsidR="00817AA2" w:rsidRPr="009A4175" w:rsidRDefault="00817AA2" w:rsidP="009A4175">
      <w:pPr>
        <w:jc w:val="both"/>
        <w:rPr>
          <w:sz w:val="20"/>
          <w:szCs w:val="20"/>
        </w:rPr>
      </w:pPr>
      <w:r w:rsidRPr="009A4175">
        <w:rPr>
          <w:sz w:val="20"/>
          <w:szCs w:val="20"/>
        </w:rPr>
        <w:t xml:space="preserve">-Сведения о целевых иностранных кредитах </w:t>
      </w:r>
      <w:hyperlink r:id="rId14" w:anchor="Par13962" w:tooltip="                  Сведения о целевых иностранных кредитах" w:history="1">
        <w:r w:rsidRPr="009A4175">
          <w:rPr>
            <w:sz w:val="20"/>
            <w:szCs w:val="20"/>
          </w:rPr>
          <w:t>(ф. 0503167)</w:t>
        </w:r>
      </w:hyperlink>
      <w:r w:rsidRPr="009A4175">
        <w:rPr>
          <w:sz w:val="20"/>
          <w:szCs w:val="20"/>
        </w:rPr>
        <w:t>;</w:t>
      </w:r>
    </w:p>
    <w:p w:rsidR="00817AA2" w:rsidRPr="009A4175" w:rsidRDefault="00817AA2" w:rsidP="009A4175">
      <w:pPr>
        <w:jc w:val="both"/>
        <w:rPr>
          <w:sz w:val="20"/>
          <w:szCs w:val="20"/>
        </w:rPr>
      </w:pPr>
      <w:r w:rsidRPr="009A4175">
        <w:rPr>
          <w:sz w:val="20"/>
          <w:szCs w:val="20"/>
        </w:rPr>
        <w:t>информация, характеризующая результаты анализа исполнения текстовых статей закона (решения) о бюджете, касающихся приоритетных национальных проектов и имеющих отношение к деятельности субъекта бюджетной отчетности;</w:t>
      </w:r>
    </w:p>
    <w:p w:rsidR="00817AA2" w:rsidRPr="009A4175" w:rsidRDefault="00817AA2" w:rsidP="009A4175">
      <w:pPr>
        <w:jc w:val="both"/>
        <w:rPr>
          <w:sz w:val="20"/>
          <w:szCs w:val="20"/>
        </w:rPr>
      </w:pPr>
      <w:r w:rsidRPr="009A4175">
        <w:rPr>
          <w:sz w:val="20"/>
          <w:szCs w:val="20"/>
        </w:rPr>
        <w:t>информация об эффективности использования средств федерального бюджета (конкретные результаты) в рамках федеральных целевых программ представляется в разрезе подпрограмм, а также непрограммной части;</w:t>
      </w:r>
    </w:p>
    <w:p w:rsidR="00817AA2" w:rsidRPr="009A4175" w:rsidRDefault="00817AA2" w:rsidP="009A4175">
      <w:pPr>
        <w:jc w:val="both"/>
        <w:rPr>
          <w:sz w:val="20"/>
          <w:szCs w:val="20"/>
        </w:rPr>
      </w:pPr>
      <w:proofErr w:type="gramStart"/>
      <w:r w:rsidRPr="009A4175">
        <w:rPr>
          <w:sz w:val="20"/>
          <w:szCs w:val="20"/>
        </w:rPr>
        <w:t>иную информацию, оказавшую существенное влияние и характеризующую результаты исполнения бюджета субъектом бюджетной отчетности за отчетный период, не нашедшую отражения в таблицах и приложениях, включаемых в раздел, в том числе информацию о ходе реализации государственными (муниципальными) бюджетными и автономными учреждениями национальных проектов (программ), комплексного плана модернизации и расширения магистральной инфраструктуры (региональных проектов в составе национальных проектов)" за счет средств субсидии на</w:t>
      </w:r>
      <w:proofErr w:type="gramEnd"/>
      <w:r w:rsidRPr="009A4175">
        <w:rPr>
          <w:sz w:val="20"/>
          <w:szCs w:val="20"/>
        </w:rPr>
        <w:t xml:space="preserve"> иные цели и субсидии на цели осуществления капитальных вложений;</w:t>
      </w:r>
    </w:p>
    <w:p w:rsidR="00817AA2" w:rsidRPr="009A4175" w:rsidRDefault="00817AA2" w:rsidP="009A4175">
      <w:pPr>
        <w:jc w:val="both"/>
        <w:rPr>
          <w:sz w:val="20"/>
          <w:szCs w:val="20"/>
        </w:rPr>
      </w:pPr>
      <w:r w:rsidRPr="009A4175">
        <w:rPr>
          <w:sz w:val="20"/>
          <w:szCs w:val="20"/>
        </w:rPr>
        <w:t>информацию о принятии бюджетных обязательств (денежных обязательств) сверх утвержденного субъекту бюджетной отчетности на финансовый год объема бюджетных ассигнований и (или) лимитов бюджетных обязательств.</w:t>
      </w:r>
    </w:p>
    <w:p w:rsidR="00817AA2" w:rsidRPr="009A4175" w:rsidRDefault="00817AA2" w:rsidP="009A4175">
      <w:pPr>
        <w:jc w:val="both"/>
        <w:rPr>
          <w:sz w:val="20"/>
          <w:szCs w:val="20"/>
        </w:rPr>
      </w:pPr>
      <w:r w:rsidRPr="009A4175">
        <w:rPr>
          <w:sz w:val="20"/>
          <w:szCs w:val="20"/>
          <w:u w:val="single"/>
        </w:rPr>
        <w:t>Раздел 4</w:t>
      </w:r>
      <w:r w:rsidRPr="009A4175">
        <w:rPr>
          <w:sz w:val="20"/>
          <w:szCs w:val="20"/>
        </w:rPr>
        <w:t>"Анализ показателей бухгалтерской отчетности субъекта бюджетной отчетности", (в ред. Приказа Минфина России от 29.12.2011 N 191н) с учетом внесенных изменений включает:</w:t>
      </w:r>
    </w:p>
    <w:p w:rsidR="00817AA2" w:rsidRPr="009A4175" w:rsidRDefault="00817AA2" w:rsidP="009A4175">
      <w:pPr>
        <w:jc w:val="both"/>
        <w:rPr>
          <w:sz w:val="20"/>
          <w:szCs w:val="20"/>
        </w:rPr>
      </w:pPr>
      <w:r w:rsidRPr="009A4175">
        <w:rPr>
          <w:sz w:val="20"/>
          <w:szCs w:val="20"/>
        </w:rPr>
        <w:t xml:space="preserve">Сведения о движении нефинансовых активов </w:t>
      </w:r>
      <w:hyperlink r:id="rId15" w:anchor="Par14033" w:tooltip="                 Сведения о движении нефинансовых активов" w:history="1">
        <w:r w:rsidRPr="009A4175">
          <w:rPr>
            <w:sz w:val="20"/>
            <w:szCs w:val="20"/>
          </w:rPr>
          <w:t>(ф. 0503168)</w:t>
        </w:r>
      </w:hyperlink>
      <w:r w:rsidRPr="009A4175">
        <w:rPr>
          <w:sz w:val="20"/>
          <w:szCs w:val="20"/>
        </w:rPr>
        <w:t>;</w:t>
      </w:r>
    </w:p>
    <w:p w:rsidR="00817AA2" w:rsidRPr="009A4175" w:rsidRDefault="00817AA2" w:rsidP="009A4175">
      <w:pPr>
        <w:jc w:val="both"/>
        <w:rPr>
          <w:sz w:val="20"/>
          <w:szCs w:val="20"/>
        </w:rPr>
      </w:pPr>
      <w:r w:rsidRPr="009A4175">
        <w:rPr>
          <w:sz w:val="20"/>
          <w:szCs w:val="20"/>
        </w:rPr>
        <w:t xml:space="preserve">Сведения о формировании и использовании резерва Пенсионного фонда Российской Федерации по обязательному пенсионному страхованию </w:t>
      </w:r>
      <w:hyperlink r:id="rId16" w:anchor="Par39286" w:tooltip="Сведения" w:history="1">
        <w:r w:rsidRPr="009A4175">
          <w:rPr>
            <w:sz w:val="20"/>
            <w:szCs w:val="20"/>
          </w:rPr>
          <w:t>(Таблица N 8)</w:t>
        </w:r>
      </w:hyperlink>
      <w:r w:rsidRPr="009A4175">
        <w:rPr>
          <w:sz w:val="20"/>
          <w:szCs w:val="20"/>
        </w:rPr>
        <w:t>;</w:t>
      </w:r>
    </w:p>
    <w:p w:rsidR="00817AA2" w:rsidRPr="009A4175" w:rsidRDefault="00817AA2" w:rsidP="009A4175">
      <w:pPr>
        <w:jc w:val="both"/>
        <w:rPr>
          <w:sz w:val="20"/>
          <w:szCs w:val="20"/>
        </w:rPr>
      </w:pPr>
      <w:r w:rsidRPr="009A4175">
        <w:rPr>
          <w:sz w:val="20"/>
          <w:szCs w:val="20"/>
        </w:rPr>
        <w:t xml:space="preserve">Сведения о формировании и использовании выплатного резерва Пенсионного фонда Российской Федерации </w:t>
      </w:r>
      <w:hyperlink r:id="rId17" w:anchor="Par39510" w:tooltip="Сведения" w:history="1">
        <w:r w:rsidRPr="009A4175">
          <w:rPr>
            <w:sz w:val="20"/>
            <w:szCs w:val="20"/>
          </w:rPr>
          <w:t>(Таблица N 9)</w:t>
        </w:r>
      </w:hyperlink>
      <w:r w:rsidRPr="009A4175">
        <w:rPr>
          <w:sz w:val="20"/>
          <w:szCs w:val="20"/>
        </w:rPr>
        <w:t>;</w:t>
      </w:r>
    </w:p>
    <w:p w:rsidR="00817AA2" w:rsidRPr="009A4175" w:rsidRDefault="00817AA2" w:rsidP="009A4175">
      <w:pPr>
        <w:jc w:val="both"/>
        <w:rPr>
          <w:sz w:val="20"/>
          <w:szCs w:val="20"/>
        </w:rPr>
      </w:pPr>
      <w:r w:rsidRPr="009A4175">
        <w:rPr>
          <w:sz w:val="20"/>
          <w:szCs w:val="20"/>
        </w:rPr>
        <w:t xml:space="preserve">Сведения о формировании и использовании средств пенсионных накоплений застрахованных лиц, которым установлена срочная пенсионная выплата </w:t>
      </w:r>
      <w:hyperlink r:id="rId18" w:anchor="Par39718" w:tooltip="Сведения" w:history="1">
        <w:r w:rsidRPr="009A4175">
          <w:rPr>
            <w:sz w:val="20"/>
            <w:szCs w:val="20"/>
          </w:rPr>
          <w:t>(Таблица N 10)</w:t>
        </w:r>
      </w:hyperlink>
      <w:r w:rsidRPr="009A4175">
        <w:rPr>
          <w:sz w:val="20"/>
          <w:szCs w:val="20"/>
        </w:rPr>
        <w:t>;</w:t>
      </w:r>
    </w:p>
    <w:p w:rsidR="00817AA2" w:rsidRPr="009A4175" w:rsidRDefault="00817AA2" w:rsidP="009A4175">
      <w:pPr>
        <w:jc w:val="both"/>
        <w:rPr>
          <w:sz w:val="20"/>
          <w:szCs w:val="20"/>
        </w:rPr>
      </w:pPr>
      <w:r w:rsidRPr="009A4175">
        <w:rPr>
          <w:sz w:val="20"/>
          <w:szCs w:val="20"/>
        </w:rPr>
        <w:t xml:space="preserve">Сведения по дебиторской и кредиторской задолженности </w:t>
      </w:r>
      <w:hyperlink r:id="rId19" w:anchor="Par15549" w:tooltip="           Сведения по дебиторской и кредиторской задолженности" w:history="1">
        <w:r w:rsidRPr="009A4175">
          <w:rPr>
            <w:sz w:val="20"/>
            <w:szCs w:val="20"/>
          </w:rPr>
          <w:t>(ф. 0503169)</w:t>
        </w:r>
      </w:hyperlink>
      <w:r w:rsidRPr="009A4175">
        <w:rPr>
          <w:sz w:val="20"/>
          <w:szCs w:val="20"/>
        </w:rPr>
        <w:t>;</w:t>
      </w:r>
    </w:p>
    <w:p w:rsidR="00817AA2" w:rsidRPr="009A4175" w:rsidRDefault="00817AA2" w:rsidP="009A4175">
      <w:pPr>
        <w:jc w:val="both"/>
        <w:rPr>
          <w:sz w:val="20"/>
          <w:szCs w:val="20"/>
        </w:rPr>
      </w:pPr>
      <w:r w:rsidRPr="009A4175">
        <w:rPr>
          <w:sz w:val="20"/>
          <w:szCs w:val="20"/>
        </w:rPr>
        <w:t xml:space="preserve">Сведения о финансовых вложениях получателя бюджетных средств, администратора источников финансирования дефицита бюджета </w:t>
      </w:r>
      <w:hyperlink r:id="rId20" w:anchor="Par15768" w:tooltip="       Сведения о финансовых вложениях получателя бюджетных средств," w:history="1">
        <w:r w:rsidRPr="009A4175">
          <w:rPr>
            <w:sz w:val="20"/>
            <w:szCs w:val="20"/>
          </w:rPr>
          <w:t>(ф. 0503171)</w:t>
        </w:r>
      </w:hyperlink>
      <w:r w:rsidRPr="009A4175">
        <w:rPr>
          <w:sz w:val="20"/>
          <w:szCs w:val="20"/>
        </w:rPr>
        <w:t>;</w:t>
      </w:r>
    </w:p>
    <w:p w:rsidR="00817AA2" w:rsidRPr="009A4175" w:rsidRDefault="00817AA2" w:rsidP="009A4175">
      <w:pPr>
        <w:jc w:val="both"/>
        <w:rPr>
          <w:sz w:val="20"/>
          <w:szCs w:val="20"/>
        </w:rPr>
      </w:pPr>
      <w:r w:rsidRPr="009A4175">
        <w:rPr>
          <w:sz w:val="20"/>
          <w:szCs w:val="20"/>
        </w:rPr>
        <w:t xml:space="preserve">Сведения о государственном (муниципальном) долге, предоставленных бюджетных кредитах </w:t>
      </w:r>
      <w:hyperlink r:id="rId21" w:anchor="Par15846" w:tooltip="             Сведения о государственном (муниципальном) долге," w:history="1">
        <w:r w:rsidRPr="009A4175">
          <w:rPr>
            <w:sz w:val="20"/>
            <w:szCs w:val="20"/>
          </w:rPr>
          <w:t>(ф. 0503172)</w:t>
        </w:r>
      </w:hyperlink>
      <w:r w:rsidRPr="009A4175">
        <w:rPr>
          <w:sz w:val="20"/>
          <w:szCs w:val="20"/>
        </w:rPr>
        <w:t>;</w:t>
      </w:r>
    </w:p>
    <w:p w:rsidR="00817AA2" w:rsidRPr="009A4175" w:rsidRDefault="00817AA2" w:rsidP="009A4175">
      <w:pPr>
        <w:jc w:val="both"/>
        <w:rPr>
          <w:sz w:val="20"/>
          <w:szCs w:val="20"/>
        </w:rPr>
      </w:pPr>
      <w:r w:rsidRPr="009A4175">
        <w:rPr>
          <w:sz w:val="20"/>
          <w:szCs w:val="20"/>
        </w:rPr>
        <w:t xml:space="preserve">Сведения об изменении остатков валюты баланса </w:t>
      </w:r>
      <w:hyperlink r:id="rId22" w:anchor="Par15995" w:tooltip="Сведения об изменении остатков валюты баланса" w:history="1">
        <w:r w:rsidRPr="009A4175">
          <w:rPr>
            <w:sz w:val="20"/>
            <w:szCs w:val="20"/>
          </w:rPr>
          <w:t>(ф. 0503173)</w:t>
        </w:r>
      </w:hyperlink>
      <w:r w:rsidRPr="009A4175">
        <w:rPr>
          <w:sz w:val="20"/>
          <w:szCs w:val="20"/>
        </w:rPr>
        <w:t>;</w:t>
      </w:r>
    </w:p>
    <w:p w:rsidR="00817AA2" w:rsidRPr="009A4175" w:rsidRDefault="00817AA2" w:rsidP="009A4175">
      <w:pPr>
        <w:jc w:val="both"/>
        <w:rPr>
          <w:sz w:val="20"/>
          <w:szCs w:val="20"/>
        </w:rPr>
      </w:pPr>
      <w:r w:rsidRPr="009A4175">
        <w:rPr>
          <w:sz w:val="20"/>
          <w:szCs w:val="20"/>
        </w:rPr>
        <w:t xml:space="preserve">Сведения о принятых и неисполненных обязательствах получателя бюджетных средств </w:t>
      </w:r>
      <w:hyperlink r:id="rId23" w:anchor="Par16930" w:tooltip="                    Сведения о принятых и неисполненных" w:history="1">
        <w:r w:rsidRPr="009A4175">
          <w:rPr>
            <w:sz w:val="20"/>
            <w:szCs w:val="20"/>
          </w:rPr>
          <w:t>(ф. 0503175)</w:t>
        </w:r>
      </w:hyperlink>
      <w:r w:rsidRPr="009A4175">
        <w:rPr>
          <w:sz w:val="20"/>
          <w:szCs w:val="20"/>
        </w:rPr>
        <w:t>;</w:t>
      </w:r>
    </w:p>
    <w:p w:rsidR="00817AA2" w:rsidRPr="009A4175" w:rsidRDefault="00817AA2" w:rsidP="009A4175">
      <w:pPr>
        <w:jc w:val="both"/>
        <w:rPr>
          <w:sz w:val="20"/>
          <w:szCs w:val="20"/>
        </w:rPr>
      </w:pPr>
      <w:r w:rsidRPr="009A4175">
        <w:rPr>
          <w:sz w:val="20"/>
          <w:szCs w:val="20"/>
        </w:rPr>
        <w:t xml:space="preserve">Сведения о доходах бюджета от перечисления части прибыли (дивидендов) государственных (муниципальных) унитарных предприятий, иных организаций с государственным участием в капитале </w:t>
      </w:r>
      <w:hyperlink r:id="rId24" w:anchor="Par16817" w:tooltip="Сведения" w:history="1">
        <w:r w:rsidRPr="009A4175">
          <w:rPr>
            <w:sz w:val="20"/>
            <w:szCs w:val="20"/>
          </w:rPr>
          <w:t>(ф. 0503174)</w:t>
        </w:r>
      </w:hyperlink>
      <w:r w:rsidRPr="009A4175">
        <w:rPr>
          <w:sz w:val="20"/>
          <w:szCs w:val="20"/>
        </w:rPr>
        <w:t>;</w:t>
      </w:r>
    </w:p>
    <w:p w:rsidR="00817AA2" w:rsidRPr="009A4175" w:rsidRDefault="00817AA2" w:rsidP="009A4175">
      <w:pPr>
        <w:jc w:val="both"/>
        <w:rPr>
          <w:sz w:val="20"/>
          <w:szCs w:val="20"/>
        </w:rPr>
      </w:pPr>
      <w:r w:rsidRPr="009A4175">
        <w:rPr>
          <w:sz w:val="20"/>
          <w:szCs w:val="20"/>
        </w:rPr>
        <w:t xml:space="preserve">Сведения об остатках денежных средств на счетах получателя бюджетных средств </w:t>
      </w:r>
      <w:hyperlink r:id="rId25" w:anchor="Par17274" w:tooltip="              Сведения об остатках денежных средств на счетах" w:history="1">
        <w:r w:rsidRPr="009A4175">
          <w:rPr>
            <w:sz w:val="20"/>
            <w:szCs w:val="20"/>
          </w:rPr>
          <w:t>(ф. 0503178)</w:t>
        </w:r>
      </w:hyperlink>
      <w:r w:rsidRPr="009A4175">
        <w:rPr>
          <w:sz w:val="20"/>
          <w:szCs w:val="20"/>
        </w:rPr>
        <w:t>;</w:t>
      </w:r>
    </w:p>
    <w:p w:rsidR="00817AA2" w:rsidRPr="009A4175" w:rsidRDefault="00817AA2" w:rsidP="009A4175">
      <w:pPr>
        <w:jc w:val="both"/>
        <w:rPr>
          <w:sz w:val="20"/>
          <w:szCs w:val="20"/>
        </w:rPr>
      </w:pPr>
      <w:r w:rsidRPr="009A4175">
        <w:rPr>
          <w:sz w:val="20"/>
          <w:szCs w:val="20"/>
        </w:rPr>
        <w:t xml:space="preserve">Сведения о вложениях в объекты недвижимого имущества, объектах незавершенного строительства </w:t>
      </w:r>
      <w:hyperlink r:id="rId26" w:anchor="Par17600" w:tooltip="                Сведения о вложениях в объекты недвижимого" w:history="1">
        <w:r w:rsidRPr="009A4175">
          <w:rPr>
            <w:sz w:val="20"/>
            <w:szCs w:val="20"/>
          </w:rPr>
          <w:t>(ф. 0503190)</w:t>
        </w:r>
      </w:hyperlink>
      <w:r w:rsidRPr="009A4175">
        <w:rPr>
          <w:sz w:val="20"/>
          <w:szCs w:val="20"/>
        </w:rPr>
        <w:t>;</w:t>
      </w:r>
    </w:p>
    <w:p w:rsidR="00817AA2" w:rsidRPr="009A4175" w:rsidRDefault="00817AA2" w:rsidP="009A4175">
      <w:pPr>
        <w:jc w:val="both"/>
        <w:rPr>
          <w:sz w:val="20"/>
          <w:szCs w:val="20"/>
        </w:rPr>
      </w:pPr>
      <w:r w:rsidRPr="009A4175">
        <w:rPr>
          <w:sz w:val="20"/>
          <w:szCs w:val="20"/>
        </w:rPr>
        <w:t>иную информацию, оказавшую существенное влияние и характеризующую показатели бухгалтерской отчетности субъекта бюджетной отчетности за отчетный период, не нашедшую отражения в таблицах и приложениях, включаемых в раздел.</w:t>
      </w:r>
    </w:p>
    <w:p w:rsidR="00817AA2" w:rsidRPr="009A4175" w:rsidRDefault="00817AA2" w:rsidP="009A4175">
      <w:pPr>
        <w:jc w:val="both"/>
        <w:rPr>
          <w:sz w:val="20"/>
          <w:szCs w:val="20"/>
        </w:rPr>
      </w:pPr>
      <w:r w:rsidRPr="009A4175">
        <w:rPr>
          <w:sz w:val="20"/>
          <w:szCs w:val="20"/>
          <w:u w:val="single"/>
        </w:rPr>
        <w:t>Раздел 5</w:t>
      </w:r>
      <w:r w:rsidRPr="009A4175">
        <w:rPr>
          <w:sz w:val="20"/>
          <w:szCs w:val="20"/>
        </w:rPr>
        <w:t xml:space="preserve"> "Прочие вопросы деятельности субъекта бюджетной отчетности", включает:</w:t>
      </w:r>
    </w:p>
    <w:p w:rsidR="00817AA2" w:rsidRPr="009A4175" w:rsidRDefault="00817AA2" w:rsidP="009A4175">
      <w:pPr>
        <w:jc w:val="both"/>
        <w:rPr>
          <w:sz w:val="20"/>
          <w:szCs w:val="20"/>
        </w:rPr>
      </w:pPr>
      <w:r w:rsidRPr="009A4175">
        <w:rPr>
          <w:sz w:val="20"/>
          <w:szCs w:val="20"/>
        </w:rPr>
        <w:t xml:space="preserve">-Сведения об особенностях ведения бюджетного учета </w:t>
      </w:r>
      <w:hyperlink r:id="rId27" w:anchor="Par13519" w:tooltip="             Сведения об особенностях ведения бюджетного учета" w:history="1">
        <w:r w:rsidRPr="009A4175">
          <w:rPr>
            <w:sz w:val="20"/>
            <w:szCs w:val="20"/>
          </w:rPr>
          <w:t>(Таблица N 4)</w:t>
        </w:r>
      </w:hyperlink>
      <w:r w:rsidRPr="009A4175">
        <w:rPr>
          <w:sz w:val="20"/>
          <w:szCs w:val="20"/>
        </w:rPr>
        <w:t>;</w:t>
      </w:r>
    </w:p>
    <w:p w:rsidR="00817AA2" w:rsidRPr="009A4175" w:rsidRDefault="00817AA2" w:rsidP="009A4175">
      <w:pPr>
        <w:jc w:val="both"/>
        <w:rPr>
          <w:sz w:val="20"/>
          <w:szCs w:val="20"/>
        </w:rPr>
      </w:pPr>
      <w:r w:rsidRPr="009A4175">
        <w:rPr>
          <w:sz w:val="20"/>
          <w:szCs w:val="20"/>
        </w:rPr>
        <w:t>-Составление таблицы № 5; 7 утратило силу, основание - Приказ Минфина России от 31.01.2020 N 13н;</w:t>
      </w:r>
    </w:p>
    <w:p w:rsidR="00817AA2" w:rsidRPr="009A4175" w:rsidRDefault="00817AA2" w:rsidP="009A4175">
      <w:pPr>
        <w:jc w:val="both"/>
        <w:rPr>
          <w:sz w:val="20"/>
          <w:szCs w:val="20"/>
        </w:rPr>
      </w:pPr>
      <w:r w:rsidRPr="009A4175">
        <w:rPr>
          <w:sz w:val="20"/>
          <w:szCs w:val="20"/>
        </w:rPr>
        <w:t xml:space="preserve">-Сведения о проведении инвентаризаций </w:t>
      </w:r>
      <w:hyperlink r:id="rId28" w:anchor="Par13542" w:tooltip="                   Сведения о проведении инвентаризаций" w:history="1">
        <w:r w:rsidRPr="009A4175">
          <w:rPr>
            <w:sz w:val="20"/>
            <w:szCs w:val="20"/>
          </w:rPr>
          <w:t>(Таблица N 6)</w:t>
        </w:r>
      </w:hyperlink>
      <w:r w:rsidRPr="009A4175">
        <w:rPr>
          <w:sz w:val="20"/>
          <w:szCs w:val="20"/>
        </w:rPr>
        <w:t>;</w:t>
      </w:r>
    </w:p>
    <w:p w:rsidR="00817AA2" w:rsidRPr="009A4175" w:rsidRDefault="00817AA2" w:rsidP="009A4175">
      <w:pPr>
        <w:jc w:val="both"/>
        <w:rPr>
          <w:sz w:val="20"/>
          <w:szCs w:val="20"/>
        </w:rPr>
      </w:pPr>
      <w:r w:rsidRPr="009A4175">
        <w:rPr>
          <w:sz w:val="20"/>
          <w:szCs w:val="20"/>
        </w:rPr>
        <w:t>-иную информацию, оказавшую существенное влияние и характеризующую показатели деятельности субъекта бюджетной отчетности за отчетный период, не нашедшую отражения в таблицах и приложениях, включаемых в раздел, в том числе:</w:t>
      </w:r>
    </w:p>
    <w:p w:rsidR="00817AA2" w:rsidRPr="009A4175" w:rsidRDefault="00817AA2" w:rsidP="009A4175">
      <w:pPr>
        <w:ind w:firstLine="540"/>
        <w:jc w:val="both"/>
        <w:rPr>
          <w:sz w:val="20"/>
          <w:szCs w:val="20"/>
        </w:rPr>
      </w:pPr>
      <w:r w:rsidRPr="009A4175">
        <w:rPr>
          <w:sz w:val="20"/>
          <w:szCs w:val="20"/>
        </w:rPr>
        <w:t xml:space="preserve">перечень документов главного распорядителя бюджетных средств, главного администратора источников финансирования дефицита бюджета, главного администратора доходов бюджетов, </w:t>
      </w:r>
      <w:r w:rsidRPr="009A4175">
        <w:rPr>
          <w:sz w:val="20"/>
          <w:szCs w:val="20"/>
        </w:rPr>
        <w:lastRenderedPageBreak/>
        <w:t>регулирующих вопросы бюджетного учета и отчетности в системе подведомственных ему получателей бюджетных средств, администраторов источников финансирования дефицита бюджета, администраторов доходов бюджета, соответственно;</w:t>
      </w:r>
    </w:p>
    <w:p w:rsidR="00817AA2" w:rsidRPr="009A4175" w:rsidRDefault="00817AA2" w:rsidP="009A4175">
      <w:pPr>
        <w:ind w:firstLine="540"/>
        <w:jc w:val="both"/>
        <w:rPr>
          <w:sz w:val="20"/>
          <w:szCs w:val="20"/>
        </w:rPr>
      </w:pPr>
      <w:r w:rsidRPr="009A4175">
        <w:rPr>
          <w:sz w:val="20"/>
          <w:szCs w:val="20"/>
        </w:rPr>
        <w:t>корреспонденция счетов бюджетного учета для отражения хозяйственных операций, утвержденная субъектом учета дополнительно к перечню, установленному Инструкцией по бюджетному учету;</w:t>
      </w:r>
    </w:p>
    <w:p w:rsidR="00817AA2" w:rsidRPr="009A4175" w:rsidRDefault="00817AA2" w:rsidP="009A4175">
      <w:pPr>
        <w:ind w:firstLine="540"/>
        <w:jc w:val="both"/>
        <w:rPr>
          <w:sz w:val="20"/>
          <w:szCs w:val="20"/>
        </w:rPr>
      </w:pPr>
      <w:r w:rsidRPr="009A4175">
        <w:rPr>
          <w:sz w:val="20"/>
          <w:szCs w:val="20"/>
        </w:rPr>
        <w:t xml:space="preserve">перечень форм отчетности, не включенных в состав бюджетной отчетности за отчетный период согласно </w:t>
      </w:r>
      <w:hyperlink r:id="rId29" w:anchor="Par113" w:tooltip="8. В случае, если все показатели, предусмотренные формой бюджетной отчетности, утвержденной настоящей Инструкцией, не имеют числового значения, такая форма отчетности не составляется, информация о чем подлежит отражению в пояснительной записке к бюджетной" w:history="1">
        <w:r w:rsidRPr="009A4175">
          <w:rPr>
            <w:sz w:val="20"/>
            <w:szCs w:val="20"/>
          </w:rPr>
          <w:t>абзацу первому пункта 8</w:t>
        </w:r>
      </w:hyperlink>
      <w:r w:rsidRPr="009A4175">
        <w:rPr>
          <w:sz w:val="20"/>
          <w:szCs w:val="20"/>
        </w:rPr>
        <w:t xml:space="preserve"> настоящей Инструкции ввиду отсутствия числовых значений показателей.</w:t>
      </w:r>
    </w:p>
    <w:p w:rsidR="00817AA2" w:rsidRPr="009A4175" w:rsidRDefault="00817AA2" w:rsidP="009A4175">
      <w:pPr>
        <w:widowControl/>
        <w:jc w:val="both"/>
        <w:rPr>
          <w:bCs/>
          <w:iCs/>
          <w:sz w:val="20"/>
          <w:szCs w:val="20"/>
        </w:rPr>
      </w:pPr>
      <w:r w:rsidRPr="009A4175">
        <w:rPr>
          <w:bCs/>
          <w:iCs/>
          <w:sz w:val="20"/>
          <w:szCs w:val="20"/>
        </w:rPr>
        <w:t xml:space="preserve">Проведенный анализ пояснительной записки установил недочеты по исполнению Инструкции 191н не только в плане информативности, а так же в не предоставлении отдельных форм и таблиц, регламентированных соответствующим Приказом Минфина РФ. </w:t>
      </w:r>
    </w:p>
    <w:p w:rsidR="00817AA2" w:rsidRPr="009A4175" w:rsidRDefault="00817AA2" w:rsidP="009A4175">
      <w:pPr>
        <w:widowControl/>
        <w:jc w:val="both"/>
        <w:rPr>
          <w:bCs/>
          <w:iCs/>
          <w:sz w:val="20"/>
          <w:szCs w:val="20"/>
        </w:rPr>
      </w:pPr>
      <w:r w:rsidRPr="009A4175">
        <w:rPr>
          <w:bCs/>
          <w:iCs/>
          <w:sz w:val="20"/>
          <w:szCs w:val="20"/>
        </w:rPr>
        <w:t>Объем предоставленной текстовой информации по разделам ф. 0503160, не в полной мере соответствует информации, которая должна быть предоставлена во исполнение Инструкции к приказу Минфина России, (отражена выше по тексту настоящего Заключения).</w:t>
      </w:r>
    </w:p>
    <w:p w:rsidR="00817AA2" w:rsidRPr="009A4175" w:rsidRDefault="00817AA2" w:rsidP="009A4175">
      <w:pPr>
        <w:widowControl/>
        <w:tabs>
          <w:tab w:val="left" w:pos="1344"/>
        </w:tabs>
        <w:jc w:val="both"/>
        <w:rPr>
          <w:sz w:val="20"/>
          <w:szCs w:val="20"/>
        </w:rPr>
      </w:pPr>
      <w:r w:rsidRPr="009A4175">
        <w:rPr>
          <w:iCs/>
          <w:sz w:val="20"/>
          <w:szCs w:val="20"/>
        </w:rPr>
        <w:t xml:space="preserve">Произвести сравнительный анализ сведений об исполнении бюджета </w:t>
      </w:r>
      <w:r w:rsidRPr="009A4175">
        <w:rPr>
          <w:iCs/>
          <w:sz w:val="20"/>
          <w:szCs w:val="20"/>
          <w:u w:val="single"/>
        </w:rPr>
        <w:t>(ф.0503164)</w:t>
      </w:r>
      <w:r w:rsidRPr="009A4175">
        <w:rPr>
          <w:iCs/>
          <w:sz w:val="20"/>
          <w:szCs w:val="20"/>
        </w:rPr>
        <w:t xml:space="preserve"> </w:t>
      </w:r>
      <w:r w:rsidRPr="009A4175">
        <w:rPr>
          <w:sz w:val="20"/>
          <w:szCs w:val="20"/>
        </w:rPr>
        <w:t xml:space="preserve">со сведениями которые формируются (п.163 Инструкции 191н)  на основании показателей отчета об исполнении бюджета (ф. 0503127), произвести не представилось </w:t>
      </w:r>
      <w:proofErr w:type="gramStart"/>
      <w:r w:rsidRPr="009A4175">
        <w:rPr>
          <w:sz w:val="20"/>
          <w:szCs w:val="20"/>
        </w:rPr>
        <w:t>возможным</w:t>
      </w:r>
      <w:proofErr w:type="gramEnd"/>
      <w:r w:rsidRPr="009A4175">
        <w:rPr>
          <w:sz w:val="20"/>
          <w:szCs w:val="20"/>
        </w:rPr>
        <w:t xml:space="preserve">. Ф. 0503164 в комплекте отчетности за 2019 год отсутствует. Ф. 0503164 </w:t>
      </w:r>
      <w:r w:rsidRPr="009A4175">
        <w:rPr>
          <w:iCs/>
          <w:sz w:val="20"/>
          <w:szCs w:val="20"/>
        </w:rPr>
        <w:t xml:space="preserve">отражает </w:t>
      </w:r>
      <w:r w:rsidRPr="009A4175">
        <w:rPr>
          <w:sz w:val="20"/>
          <w:szCs w:val="20"/>
        </w:rPr>
        <w:t xml:space="preserve">обобщенные данные о результатах исполнения бюджета. </w:t>
      </w:r>
    </w:p>
    <w:p w:rsidR="00817AA2" w:rsidRPr="009A4175" w:rsidRDefault="00817AA2" w:rsidP="009A4175">
      <w:pPr>
        <w:widowControl/>
        <w:tabs>
          <w:tab w:val="left" w:pos="1344"/>
        </w:tabs>
        <w:jc w:val="both"/>
        <w:rPr>
          <w:sz w:val="20"/>
          <w:szCs w:val="20"/>
        </w:rPr>
      </w:pPr>
      <w:proofErr w:type="gramStart"/>
      <w:r w:rsidRPr="009A4175">
        <w:rPr>
          <w:sz w:val="20"/>
          <w:szCs w:val="20"/>
        </w:rPr>
        <w:t xml:space="preserve">Для отдела культуры критерии определения показателей, подлежащих отражению в Сведениях </w:t>
      </w:r>
      <w:hyperlink r:id="rId30" w:anchor="Par13660" w:tooltip="Сведения об исполнении бюджета" w:history="1">
        <w:r w:rsidRPr="009A4175">
          <w:rPr>
            <w:sz w:val="20"/>
            <w:szCs w:val="20"/>
          </w:rPr>
          <w:t>(ф. 0503164)</w:t>
        </w:r>
      </w:hyperlink>
      <w:r w:rsidRPr="009A4175">
        <w:rPr>
          <w:sz w:val="20"/>
          <w:szCs w:val="20"/>
        </w:rPr>
        <w:t>, согласно п. 163 Инструкции устанавливаются: «для главных администраторов доходов бюджета - финансовым органом соответствующего бюджета с учетом критериев, установленных финансовым органом, уполномоченным на формирование отчета об исполнении соответствующего консолидированного бюджета бюджетной системы Российской Федерации», что в нашем конкретном случае финансовым отделом не произведено.</w:t>
      </w:r>
      <w:proofErr w:type="gramEnd"/>
    </w:p>
    <w:p w:rsidR="00817AA2" w:rsidRPr="009A4175" w:rsidRDefault="00817AA2" w:rsidP="009A4175">
      <w:pPr>
        <w:widowControl/>
        <w:jc w:val="both"/>
        <w:rPr>
          <w:bCs/>
          <w:iCs/>
          <w:sz w:val="20"/>
          <w:szCs w:val="20"/>
        </w:rPr>
      </w:pPr>
      <w:r w:rsidRPr="009A4175">
        <w:rPr>
          <w:sz w:val="20"/>
          <w:szCs w:val="20"/>
        </w:rPr>
        <w:t xml:space="preserve">Сведения об исполнении мероприятий в рамках целевых программ </w:t>
      </w:r>
      <w:hyperlink r:id="rId31" w:anchor="Par13879" w:tooltip="       Сведения об исполнении мероприятий в рамках целевых программ" w:history="1">
        <w:r w:rsidRPr="009A4175">
          <w:rPr>
            <w:sz w:val="20"/>
            <w:szCs w:val="20"/>
            <w:u w:val="single"/>
          </w:rPr>
          <w:t>(ф.0503166)</w:t>
        </w:r>
      </w:hyperlink>
      <w:r w:rsidRPr="009A4175">
        <w:rPr>
          <w:sz w:val="20"/>
          <w:szCs w:val="20"/>
        </w:rPr>
        <w:t>, в комплекте отчетности за 2019 год отсутствует.</w:t>
      </w:r>
      <w:r w:rsidRPr="009A4175">
        <w:rPr>
          <w:bCs/>
          <w:iCs/>
          <w:sz w:val="20"/>
          <w:szCs w:val="20"/>
        </w:rPr>
        <w:t xml:space="preserve"> </w:t>
      </w:r>
    </w:p>
    <w:p w:rsidR="00817AA2" w:rsidRPr="009A4175" w:rsidRDefault="00817AA2" w:rsidP="009A4175">
      <w:pPr>
        <w:widowControl/>
        <w:jc w:val="both"/>
        <w:rPr>
          <w:sz w:val="20"/>
          <w:szCs w:val="20"/>
        </w:rPr>
      </w:pPr>
      <w:r w:rsidRPr="009A4175">
        <w:rPr>
          <w:bCs/>
          <w:iCs/>
          <w:sz w:val="20"/>
          <w:szCs w:val="20"/>
        </w:rPr>
        <w:t xml:space="preserve">В форме Пояснительная записка, в сжатом формате отражена информация о расходовании бюджетных ассигнований направленных на реализацию мероприятий в рамках </w:t>
      </w:r>
      <w:proofErr w:type="gramStart"/>
      <w:r w:rsidRPr="009A4175">
        <w:rPr>
          <w:bCs/>
          <w:iCs/>
          <w:sz w:val="20"/>
          <w:szCs w:val="20"/>
        </w:rPr>
        <w:t>программ</w:t>
      </w:r>
      <w:proofErr w:type="gramEnd"/>
      <w:r w:rsidRPr="009A4175">
        <w:rPr>
          <w:bCs/>
          <w:iCs/>
          <w:sz w:val="20"/>
          <w:szCs w:val="20"/>
        </w:rPr>
        <w:t xml:space="preserve"> в которых отдел культуры как ГРБС является участником (раздел 5 ф. Пояснительная записка).  Тогда как, участие в программах, должно отражаться в разделе 3 формы 0503160 Пояснительная записка, на что указывает не только </w:t>
      </w:r>
      <w:proofErr w:type="gramStart"/>
      <w:r w:rsidRPr="009A4175">
        <w:rPr>
          <w:bCs/>
          <w:iCs/>
          <w:sz w:val="20"/>
          <w:szCs w:val="20"/>
        </w:rPr>
        <w:t>таблица</w:t>
      </w:r>
      <w:proofErr w:type="gramEnd"/>
      <w:r w:rsidRPr="009A4175">
        <w:rPr>
          <w:bCs/>
          <w:iCs/>
          <w:sz w:val="20"/>
          <w:szCs w:val="20"/>
        </w:rPr>
        <w:t xml:space="preserve"> представленная выше, а и  соответствующий пункт </w:t>
      </w:r>
      <w:r w:rsidRPr="009A4175">
        <w:rPr>
          <w:sz w:val="20"/>
          <w:szCs w:val="20"/>
        </w:rPr>
        <w:t xml:space="preserve">Инструкции №191н. </w:t>
      </w:r>
    </w:p>
    <w:p w:rsidR="00817AA2" w:rsidRPr="009A4175" w:rsidRDefault="00817AA2" w:rsidP="009A4175">
      <w:pPr>
        <w:widowControl/>
        <w:jc w:val="both"/>
        <w:rPr>
          <w:bCs/>
          <w:iCs/>
          <w:sz w:val="20"/>
          <w:szCs w:val="20"/>
          <w:highlight w:val="yellow"/>
        </w:rPr>
      </w:pPr>
      <w:r w:rsidRPr="009A4175">
        <w:rPr>
          <w:sz w:val="20"/>
          <w:szCs w:val="20"/>
        </w:rPr>
        <w:t xml:space="preserve">Участие отдела культуры в государственной программе по укреплению материально-технической базы учреждений досугового типа способствовало привлечению средств федерального бюджета в объеме один миллион рублей, из областного бюджета в сумме 52631,58 руб., на условиях </w:t>
      </w:r>
      <w:proofErr w:type="spellStart"/>
      <w:r w:rsidRPr="009A4175">
        <w:rPr>
          <w:sz w:val="20"/>
          <w:szCs w:val="20"/>
        </w:rPr>
        <w:t>софинансирования</w:t>
      </w:r>
      <w:proofErr w:type="spellEnd"/>
      <w:r w:rsidRPr="009A4175">
        <w:rPr>
          <w:sz w:val="20"/>
          <w:szCs w:val="20"/>
        </w:rPr>
        <w:t xml:space="preserve"> из местного бюджета направлено 105106,38 руб.  </w:t>
      </w:r>
    </w:p>
    <w:p w:rsidR="00817AA2" w:rsidRPr="009A4175" w:rsidRDefault="00817AA2" w:rsidP="009A4175">
      <w:pPr>
        <w:jc w:val="both"/>
        <w:rPr>
          <w:sz w:val="20"/>
          <w:szCs w:val="20"/>
        </w:rPr>
      </w:pPr>
      <w:r w:rsidRPr="009A4175">
        <w:rPr>
          <w:sz w:val="20"/>
          <w:szCs w:val="20"/>
        </w:rPr>
        <w:t xml:space="preserve">Информация в форме 0503166 представляет обобщенные за отчетный период данные о результатах выполнения целевых программ, ведомственных целевых программ в рамках не программных направлений деятельности. При работе с ф. 0503166 следовало учитывать п.164 Инструкции 191н. Пунктом 164 предусмотрено, что показатели исполнения расходов по программам (мероприятиям) целевых программ формируются получателями средств бюджета. </w:t>
      </w:r>
      <w:r w:rsidRPr="009A4175">
        <w:rPr>
          <w:iCs/>
          <w:sz w:val="20"/>
          <w:szCs w:val="20"/>
        </w:rPr>
        <w:t>С</w:t>
      </w:r>
      <w:r w:rsidRPr="009A4175">
        <w:rPr>
          <w:sz w:val="20"/>
          <w:szCs w:val="20"/>
        </w:rPr>
        <w:t xml:space="preserve">ведения ф. 0503166 формируются с учетом показателей отчета об исполнении бюджета (ф. 0503127).  </w:t>
      </w:r>
    </w:p>
    <w:p w:rsidR="00817AA2" w:rsidRPr="009A4175" w:rsidRDefault="00817AA2" w:rsidP="009A4175">
      <w:pPr>
        <w:widowControl/>
        <w:autoSpaceDE/>
        <w:autoSpaceDN/>
        <w:adjustRightInd/>
        <w:jc w:val="both"/>
        <w:rPr>
          <w:bCs/>
          <w:color w:val="000000"/>
          <w:sz w:val="20"/>
          <w:szCs w:val="20"/>
        </w:rPr>
      </w:pPr>
      <w:r w:rsidRPr="009A4175">
        <w:rPr>
          <w:color w:val="000000"/>
          <w:sz w:val="20"/>
          <w:szCs w:val="20"/>
        </w:rPr>
        <w:t xml:space="preserve">Кроме того, расходы за счет целевой субсидии из областного бюджета </w:t>
      </w:r>
      <w:proofErr w:type="spellStart"/>
      <w:r w:rsidRPr="009A4175">
        <w:rPr>
          <w:color w:val="000000"/>
          <w:sz w:val="20"/>
          <w:szCs w:val="20"/>
        </w:rPr>
        <w:t>направленны</w:t>
      </w:r>
      <w:proofErr w:type="spellEnd"/>
      <w:r w:rsidRPr="009A4175">
        <w:rPr>
          <w:color w:val="000000"/>
          <w:sz w:val="20"/>
          <w:szCs w:val="20"/>
        </w:rPr>
        <w:t xml:space="preserve"> на </w:t>
      </w:r>
      <w:proofErr w:type="spellStart"/>
      <w:r w:rsidRPr="009A4175">
        <w:rPr>
          <w:color w:val="000000"/>
          <w:sz w:val="20"/>
          <w:szCs w:val="20"/>
        </w:rPr>
        <w:t>софинансирование</w:t>
      </w:r>
      <w:proofErr w:type="spellEnd"/>
      <w:r w:rsidRPr="009A4175">
        <w:rPr>
          <w:color w:val="000000"/>
          <w:sz w:val="20"/>
          <w:szCs w:val="20"/>
        </w:rPr>
        <w:t xml:space="preserve"> расходных обязательств муниципальных образований, возникших при реализации проектов развития территорий, основанных на местных инициативах. Средства в сумме 44 487,00 руб. направлены на реализацию мероприятий  подраздел 0703 «дополнительное образование детей». В нашем случае дополнительное образование детей представлено МКООДО Межевская ДШИ. Данные формы  ф. 0503324_OBL Отчет </w:t>
      </w:r>
      <w:r w:rsidRPr="009A4175">
        <w:rPr>
          <w:bCs/>
          <w:color w:val="000000"/>
          <w:sz w:val="20"/>
          <w:szCs w:val="20"/>
        </w:rPr>
        <w:t xml:space="preserve">об использовании межбюджетных трансфертов из бюджета субъекта РФ муниципальными образованиями и территориальным государственным внебюджетным фондом сопоставимы по соответствующим </w:t>
      </w:r>
      <w:proofErr w:type="gramStart"/>
      <w:r w:rsidRPr="009A4175">
        <w:rPr>
          <w:bCs/>
          <w:color w:val="000000"/>
          <w:sz w:val="20"/>
          <w:szCs w:val="20"/>
        </w:rPr>
        <w:t>показателям</w:t>
      </w:r>
      <w:proofErr w:type="gramEnd"/>
      <w:r w:rsidRPr="009A4175">
        <w:rPr>
          <w:bCs/>
          <w:color w:val="000000"/>
          <w:sz w:val="20"/>
          <w:szCs w:val="20"/>
        </w:rPr>
        <w:t xml:space="preserve"> с данными представленными в других формах бюджетной отчетности.  </w:t>
      </w:r>
    </w:p>
    <w:p w:rsidR="00817AA2" w:rsidRPr="009A4175" w:rsidRDefault="00817AA2" w:rsidP="009A4175">
      <w:pPr>
        <w:widowControl/>
        <w:tabs>
          <w:tab w:val="left" w:pos="1344"/>
        </w:tabs>
        <w:jc w:val="both"/>
        <w:rPr>
          <w:sz w:val="20"/>
          <w:szCs w:val="20"/>
        </w:rPr>
      </w:pPr>
      <w:r w:rsidRPr="009A4175">
        <w:rPr>
          <w:sz w:val="20"/>
          <w:szCs w:val="20"/>
        </w:rPr>
        <w:t>Расхождений в представленных к внешней проверке формах, по контрольным</w:t>
      </w:r>
      <w:r w:rsidRPr="009A4175">
        <w:rPr>
          <w:sz w:val="20"/>
          <w:szCs w:val="20"/>
        </w:rPr>
        <w:br/>
        <w:t>соотношениям показателей бюджетной отчетности главного распорядителя</w:t>
      </w:r>
      <w:r w:rsidRPr="009A4175">
        <w:rPr>
          <w:sz w:val="20"/>
          <w:szCs w:val="20"/>
        </w:rPr>
        <w:br/>
        <w:t>бюджетных средств не выявлено.</w:t>
      </w:r>
    </w:p>
    <w:p w:rsidR="00817AA2" w:rsidRPr="009A4175" w:rsidRDefault="00817AA2" w:rsidP="009A4175">
      <w:pPr>
        <w:widowControl/>
        <w:tabs>
          <w:tab w:val="left" w:pos="1368"/>
        </w:tabs>
        <w:jc w:val="both"/>
        <w:rPr>
          <w:iCs/>
          <w:sz w:val="20"/>
          <w:szCs w:val="20"/>
          <w:u w:val="single"/>
        </w:rPr>
      </w:pPr>
      <w:r w:rsidRPr="009A4175">
        <w:rPr>
          <w:iCs/>
          <w:sz w:val="20"/>
          <w:szCs w:val="20"/>
        </w:rPr>
        <w:t xml:space="preserve">Сведения по дебиторской и кредиторской задолженности </w:t>
      </w:r>
      <w:r w:rsidRPr="009A4175">
        <w:rPr>
          <w:iCs/>
          <w:sz w:val="20"/>
          <w:szCs w:val="20"/>
          <w:u w:val="single"/>
        </w:rPr>
        <w:t>(ф.</w:t>
      </w:r>
      <w:r w:rsidRPr="009A4175">
        <w:rPr>
          <w:iCs/>
          <w:sz w:val="20"/>
          <w:szCs w:val="20"/>
          <w:u w:val="single"/>
        </w:rPr>
        <w:br/>
        <w:t xml:space="preserve">0503169). </w:t>
      </w:r>
    </w:p>
    <w:p w:rsidR="00817AA2" w:rsidRPr="009A4175" w:rsidRDefault="00817AA2" w:rsidP="009A4175">
      <w:pPr>
        <w:widowControl/>
        <w:tabs>
          <w:tab w:val="left" w:pos="1368"/>
        </w:tabs>
        <w:jc w:val="both"/>
        <w:rPr>
          <w:iCs/>
          <w:sz w:val="20"/>
          <w:szCs w:val="20"/>
        </w:rPr>
      </w:pPr>
      <w:r w:rsidRPr="009A4175">
        <w:rPr>
          <w:iCs/>
          <w:sz w:val="20"/>
          <w:szCs w:val="20"/>
        </w:rPr>
        <w:t>Анализ ф. 0503169 показал:</w:t>
      </w:r>
    </w:p>
    <w:p w:rsidR="00817AA2" w:rsidRPr="009A4175" w:rsidRDefault="00817AA2" w:rsidP="009A4175">
      <w:pPr>
        <w:widowControl/>
        <w:tabs>
          <w:tab w:val="left" w:pos="1368"/>
        </w:tabs>
        <w:jc w:val="both"/>
        <w:rPr>
          <w:iCs/>
          <w:sz w:val="20"/>
          <w:szCs w:val="20"/>
        </w:rPr>
      </w:pPr>
      <w:r w:rsidRPr="009A4175">
        <w:rPr>
          <w:iCs/>
          <w:sz w:val="20"/>
          <w:szCs w:val="20"/>
        </w:rPr>
        <w:t xml:space="preserve">-информация по дебиторской и кредиторской задолженности представлена в разделе 4 ф. 0503160 Пояснительная записка, что соответствует требованиям Инструкции 191н. </w:t>
      </w:r>
    </w:p>
    <w:p w:rsidR="00817AA2" w:rsidRPr="009A4175" w:rsidRDefault="00817AA2" w:rsidP="009A4175">
      <w:pPr>
        <w:widowControl/>
        <w:tabs>
          <w:tab w:val="left" w:pos="1368"/>
        </w:tabs>
        <w:jc w:val="both"/>
        <w:rPr>
          <w:iCs/>
          <w:sz w:val="20"/>
          <w:szCs w:val="20"/>
        </w:rPr>
      </w:pPr>
      <w:r w:rsidRPr="009A4175">
        <w:rPr>
          <w:iCs/>
          <w:sz w:val="20"/>
          <w:szCs w:val="20"/>
        </w:rPr>
        <w:t xml:space="preserve">-форма 0503169 представлена в годовом отчете в разрезе вида задолженности «дебиторская», «кредиторская». </w:t>
      </w:r>
    </w:p>
    <w:p w:rsidR="00817AA2" w:rsidRPr="009A4175" w:rsidRDefault="00817AA2" w:rsidP="009A4175">
      <w:pPr>
        <w:widowControl/>
        <w:tabs>
          <w:tab w:val="left" w:pos="1368"/>
        </w:tabs>
        <w:jc w:val="both"/>
        <w:rPr>
          <w:iCs/>
          <w:sz w:val="20"/>
          <w:szCs w:val="20"/>
        </w:rPr>
      </w:pPr>
      <w:r w:rsidRPr="009A4175">
        <w:rPr>
          <w:iCs/>
          <w:sz w:val="20"/>
          <w:szCs w:val="20"/>
        </w:rPr>
        <w:t>-в отделе культуры как по состоянию на 01.01.2019г. так и по состоянию на 01.01.2020г. имела место быть как дебиторская, так и кредиторская задолженность;</w:t>
      </w:r>
    </w:p>
    <w:p w:rsidR="00817AA2" w:rsidRPr="009A4175" w:rsidRDefault="00817AA2" w:rsidP="009A4175">
      <w:pPr>
        <w:widowControl/>
        <w:tabs>
          <w:tab w:val="left" w:pos="1368"/>
        </w:tabs>
        <w:jc w:val="both"/>
        <w:rPr>
          <w:sz w:val="20"/>
          <w:szCs w:val="20"/>
        </w:rPr>
      </w:pPr>
      <w:r w:rsidRPr="009A4175">
        <w:rPr>
          <w:iCs/>
          <w:sz w:val="20"/>
          <w:szCs w:val="20"/>
        </w:rPr>
        <w:lastRenderedPageBreak/>
        <w:t>-по состоянию на 01.01.2020г.</w:t>
      </w:r>
      <w:r w:rsidRPr="009A4175">
        <w:rPr>
          <w:sz w:val="20"/>
          <w:szCs w:val="20"/>
        </w:rPr>
        <w:t xml:space="preserve"> просроченной дебиторской задолженности нет;</w:t>
      </w:r>
    </w:p>
    <w:p w:rsidR="00817AA2" w:rsidRPr="009A4175" w:rsidRDefault="00817AA2" w:rsidP="009A4175">
      <w:pPr>
        <w:widowControl/>
        <w:autoSpaceDE/>
        <w:autoSpaceDN/>
        <w:adjustRightInd/>
        <w:jc w:val="both"/>
        <w:rPr>
          <w:sz w:val="20"/>
          <w:szCs w:val="20"/>
        </w:rPr>
      </w:pPr>
      <w:r w:rsidRPr="009A4175">
        <w:rPr>
          <w:sz w:val="20"/>
          <w:szCs w:val="20"/>
        </w:rPr>
        <w:t>Контрольно-счетная комиссия обращает внимание на необходимость принятия меры по ликвидации дебиторской задолженности. Объем средств дебиторской задолженности по состоянию на 01.01.2020 года имеет цифровой показатель в 444694,13 руб., тогда как на начало года он был представлен значением в 15517,91 руб.</w:t>
      </w:r>
    </w:p>
    <w:p w:rsidR="00817AA2" w:rsidRPr="009A4175" w:rsidRDefault="00817AA2" w:rsidP="009A4175">
      <w:pPr>
        <w:widowControl/>
        <w:tabs>
          <w:tab w:val="left" w:pos="1368"/>
        </w:tabs>
        <w:jc w:val="both"/>
        <w:rPr>
          <w:b/>
          <w:sz w:val="20"/>
          <w:szCs w:val="20"/>
        </w:rPr>
      </w:pPr>
      <w:r w:rsidRPr="009A4175">
        <w:rPr>
          <w:iCs/>
          <w:sz w:val="20"/>
          <w:szCs w:val="20"/>
        </w:rPr>
        <w:t>-сумма просроченной кредиторской задолженности п</w:t>
      </w:r>
      <w:r w:rsidRPr="009A4175">
        <w:rPr>
          <w:sz w:val="20"/>
          <w:szCs w:val="20"/>
        </w:rPr>
        <w:t>о состоянию на 1 января 2020 года составила 2408919,69руб. Она представлена задолженностью по счету 030200000 «Расчеты по принятым обязательствам» и счету 030300000 «Расчеты по платежам в бюджет», в разрезе субсчетов.</w:t>
      </w:r>
      <w:r w:rsidRPr="009A4175">
        <w:rPr>
          <w:b/>
          <w:sz w:val="20"/>
          <w:szCs w:val="20"/>
        </w:rPr>
        <w:t xml:space="preserve"> </w:t>
      </w:r>
    </w:p>
    <w:p w:rsidR="00817AA2" w:rsidRPr="009A4175" w:rsidRDefault="00817AA2" w:rsidP="009A4175">
      <w:pPr>
        <w:widowControl/>
        <w:tabs>
          <w:tab w:val="left" w:pos="1368"/>
        </w:tabs>
        <w:jc w:val="both"/>
        <w:rPr>
          <w:sz w:val="20"/>
          <w:szCs w:val="20"/>
          <w:highlight w:val="yellow"/>
        </w:rPr>
      </w:pPr>
      <w:r w:rsidRPr="009A4175">
        <w:rPr>
          <w:sz w:val="20"/>
          <w:szCs w:val="20"/>
        </w:rPr>
        <w:t>Наличие задолженности хотя  бы по платежам в бюджеты указывает на недостаточность и ограниченность средств бюджета для покрытия необходимых расходов.</w:t>
      </w:r>
      <w:r w:rsidRPr="009A4175">
        <w:rPr>
          <w:b/>
          <w:sz w:val="20"/>
          <w:szCs w:val="20"/>
        </w:rPr>
        <w:t xml:space="preserve">  </w:t>
      </w:r>
    </w:p>
    <w:p w:rsidR="00817AA2" w:rsidRPr="009A4175" w:rsidRDefault="00817AA2" w:rsidP="009A4175">
      <w:pPr>
        <w:widowControl/>
        <w:jc w:val="both"/>
        <w:rPr>
          <w:bCs/>
          <w:sz w:val="20"/>
          <w:szCs w:val="20"/>
          <w:lang w:eastAsia="en-US"/>
        </w:rPr>
      </w:pPr>
      <w:r w:rsidRPr="009A4175">
        <w:rPr>
          <w:bCs/>
          <w:sz w:val="20"/>
          <w:szCs w:val="20"/>
          <w:lang w:eastAsia="en-US"/>
        </w:rPr>
        <w:t>Контрольно-счетная комиссия обращает внимание на необходимость постоянного финансового контроля по недопущению роста задолженности.</w:t>
      </w:r>
      <w:r w:rsidRPr="009A4175">
        <w:rPr>
          <w:b/>
          <w:bCs/>
          <w:sz w:val="20"/>
          <w:szCs w:val="20"/>
          <w:lang w:eastAsia="en-US"/>
        </w:rPr>
        <w:t xml:space="preserve"> </w:t>
      </w:r>
      <w:r w:rsidRPr="009A4175">
        <w:rPr>
          <w:bCs/>
          <w:sz w:val="20"/>
          <w:szCs w:val="20"/>
          <w:lang w:eastAsia="en-US"/>
        </w:rPr>
        <w:t>В своей деятельности важно руководствоваться принципами бюджетной системы, в т.ч. и принципом эффективного использования бюджетных средств. Кроме того, контрольно-счетная комиссия обращает внимание на обязательное заполнение всех граф раздела 2 формы 0503169 Сведения по дебиторской и кредиторской задолженности, тем более что технические возможности работников бухгалтерии позволяют произвести компьютерные настройки рабочей программы.</w:t>
      </w:r>
    </w:p>
    <w:p w:rsidR="00817AA2" w:rsidRPr="009A4175" w:rsidRDefault="00817AA2" w:rsidP="009A4175">
      <w:pPr>
        <w:widowControl/>
        <w:jc w:val="both"/>
        <w:rPr>
          <w:i/>
          <w:sz w:val="20"/>
          <w:szCs w:val="20"/>
        </w:rPr>
      </w:pPr>
      <w:r w:rsidRPr="009A4175">
        <w:rPr>
          <w:b/>
          <w:bCs/>
          <w:iCs/>
          <w:sz w:val="20"/>
          <w:szCs w:val="20"/>
        </w:rPr>
        <w:t>5. Анализ фактических и кассовых расходов</w:t>
      </w:r>
    </w:p>
    <w:p w:rsidR="00817AA2" w:rsidRPr="009A4175" w:rsidRDefault="00817AA2" w:rsidP="009A4175">
      <w:pPr>
        <w:widowControl/>
        <w:jc w:val="both"/>
        <w:rPr>
          <w:sz w:val="20"/>
          <w:szCs w:val="20"/>
        </w:rPr>
      </w:pPr>
      <w:r w:rsidRPr="009A4175">
        <w:rPr>
          <w:sz w:val="20"/>
          <w:szCs w:val="20"/>
        </w:rPr>
        <w:t xml:space="preserve">Сравнительный анализ фактических и кассовых расходов за 2019 год показал  превышение   фактических  расходов   над   </w:t>
      </w:r>
      <w:proofErr w:type="gramStart"/>
      <w:r w:rsidRPr="009A4175">
        <w:rPr>
          <w:sz w:val="20"/>
          <w:szCs w:val="20"/>
        </w:rPr>
        <w:t>кассовыми</w:t>
      </w:r>
      <w:proofErr w:type="gramEnd"/>
      <w:r w:rsidRPr="009A4175">
        <w:rPr>
          <w:sz w:val="20"/>
          <w:szCs w:val="20"/>
        </w:rPr>
        <w:t xml:space="preserve">   на  сумму 2599210,84 руб.</w:t>
      </w:r>
    </w:p>
    <w:p w:rsidR="00817AA2" w:rsidRPr="009A4175" w:rsidRDefault="00817AA2" w:rsidP="009A4175">
      <w:pPr>
        <w:widowControl/>
        <w:jc w:val="both"/>
        <w:rPr>
          <w:sz w:val="20"/>
          <w:szCs w:val="20"/>
        </w:rPr>
      </w:pPr>
      <w:r w:rsidRPr="009A4175">
        <w:rPr>
          <w:sz w:val="20"/>
          <w:szCs w:val="20"/>
        </w:rPr>
        <w:t>При детальном анализе соотношения кассовых и фактических расходов, в разрезе статей и подстатей расходов бюджетной классификации операций сектора государственного управления, наблюдается не только превышением фактических над кассовыми расходами, но и превышение кассовых расходов над фактическими.</w:t>
      </w:r>
    </w:p>
    <w:p w:rsidR="00817AA2" w:rsidRPr="009A4175" w:rsidRDefault="00817AA2" w:rsidP="009A4175">
      <w:pPr>
        <w:widowControl/>
        <w:jc w:val="both"/>
        <w:rPr>
          <w:sz w:val="20"/>
          <w:szCs w:val="20"/>
          <w:highlight w:val="yellow"/>
        </w:rPr>
      </w:pPr>
    </w:p>
    <w:tbl>
      <w:tblPr>
        <w:tblStyle w:val="aa"/>
        <w:tblW w:w="0" w:type="auto"/>
        <w:tblLayout w:type="fixed"/>
        <w:tblLook w:val="01E0"/>
      </w:tblPr>
      <w:tblGrid>
        <w:gridCol w:w="1008"/>
        <w:gridCol w:w="4203"/>
        <w:gridCol w:w="1560"/>
        <w:gridCol w:w="1437"/>
        <w:gridCol w:w="1363"/>
      </w:tblGrid>
      <w:tr w:rsidR="00817AA2" w:rsidRPr="009A4175" w:rsidTr="00A344A5">
        <w:trPr>
          <w:trHeight w:val="240"/>
        </w:trPr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AA2" w:rsidRPr="009A4175" w:rsidRDefault="00817AA2" w:rsidP="009A4175">
            <w:pPr>
              <w:widowControl/>
              <w:jc w:val="center"/>
              <w:rPr>
                <w:sz w:val="20"/>
                <w:szCs w:val="20"/>
              </w:rPr>
            </w:pPr>
            <w:r w:rsidRPr="009A4175">
              <w:rPr>
                <w:sz w:val="20"/>
                <w:szCs w:val="20"/>
              </w:rPr>
              <w:t>Код КОСГУ</w:t>
            </w:r>
          </w:p>
        </w:tc>
        <w:tc>
          <w:tcPr>
            <w:tcW w:w="42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AA2" w:rsidRPr="009A4175" w:rsidRDefault="00817AA2" w:rsidP="009A4175">
            <w:pPr>
              <w:widowControl/>
              <w:jc w:val="both"/>
              <w:rPr>
                <w:sz w:val="20"/>
                <w:szCs w:val="20"/>
              </w:rPr>
            </w:pPr>
            <w:r w:rsidRPr="009A4175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2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AA2" w:rsidRPr="009A4175" w:rsidRDefault="00817AA2" w:rsidP="009A4175">
            <w:pPr>
              <w:widowControl/>
              <w:jc w:val="center"/>
              <w:rPr>
                <w:sz w:val="20"/>
                <w:szCs w:val="20"/>
              </w:rPr>
            </w:pPr>
            <w:r w:rsidRPr="009A4175">
              <w:rPr>
                <w:sz w:val="20"/>
                <w:szCs w:val="20"/>
              </w:rPr>
              <w:t>Данные формы</w:t>
            </w:r>
          </w:p>
        </w:tc>
        <w:tc>
          <w:tcPr>
            <w:tcW w:w="13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AA2" w:rsidRPr="009A4175" w:rsidRDefault="00817AA2" w:rsidP="009A4175">
            <w:pPr>
              <w:widowControl/>
              <w:jc w:val="center"/>
              <w:rPr>
                <w:sz w:val="20"/>
                <w:szCs w:val="20"/>
              </w:rPr>
            </w:pPr>
            <w:r w:rsidRPr="009A4175">
              <w:rPr>
                <w:sz w:val="20"/>
                <w:szCs w:val="20"/>
              </w:rPr>
              <w:t xml:space="preserve">Структура кассовых расходов </w:t>
            </w:r>
          </w:p>
        </w:tc>
      </w:tr>
      <w:tr w:rsidR="00817AA2" w:rsidRPr="009A4175" w:rsidTr="00A344A5">
        <w:trPr>
          <w:trHeight w:val="497"/>
        </w:trPr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AA2" w:rsidRPr="009A4175" w:rsidRDefault="00817AA2" w:rsidP="009A4175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</w:p>
        </w:tc>
        <w:tc>
          <w:tcPr>
            <w:tcW w:w="42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AA2" w:rsidRPr="009A4175" w:rsidRDefault="00817AA2" w:rsidP="009A4175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AA2" w:rsidRPr="009A4175" w:rsidRDefault="00817AA2" w:rsidP="009A4175">
            <w:pPr>
              <w:widowControl/>
              <w:jc w:val="center"/>
              <w:rPr>
                <w:sz w:val="20"/>
                <w:szCs w:val="20"/>
              </w:rPr>
            </w:pPr>
            <w:r w:rsidRPr="009A4175">
              <w:rPr>
                <w:sz w:val="20"/>
                <w:szCs w:val="20"/>
              </w:rPr>
              <w:t>0503121 (фактический расход)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AA2" w:rsidRPr="009A4175" w:rsidRDefault="00817AA2" w:rsidP="009A4175">
            <w:pPr>
              <w:widowControl/>
              <w:jc w:val="center"/>
              <w:rPr>
                <w:sz w:val="20"/>
                <w:szCs w:val="20"/>
              </w:rPr>
            </w:pPr>
            <w:r w:rsidRPr="009A4175">
              <w:rPr>
                <w:sz w:val="20"/>
                <w:szCs w:val="20"/>
              </w:rPr>
              <w:t>0503123 (кассовый расход)</w:t>
            </w:r>
          </w:p>
        </w:tc>
        <w:tc>
          <w:tcPr>
            <w:tcW w:w="13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AA2" w:rsidRPr="009A4175" w:rsidRDefault="00817AA2" w:rsidP="009A4175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</w:p>
        </w:tc>
      </w:tr>
      <w:tr w:rsidR="00817AA2" w:rsidRPr="009A4175" w:rsidTr="00A344A5">
        <w:trPr>
          <w:trHeight w:val="497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AA2" w:rsidRPr="009A4175" w:rsidRDefault="00817AA2" w:rsidP="009A4175">
            <w:pPr>
              <w:widowControl/>
              <w:jc w:val="center"/>
              <w:rPr>
                <w:sz w:val="20"/>
                <w:szCs w:val="20"/>
              </w:rPr>
            </w:pPr>
            <w:r w:rsidRPr="009A4175">
              <w:rPr>
                <w:sz w:val="20"/>
                <w:szCs w:val="20"/>
              </w:rPr>
              <w:t>1</w:t>
            </w:r>
          </w:p>
        </w:tc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AA2" w:rsidRPr="009A4175" w:rsidRDefault="00817AA2" w:rsidP="009A4175">
            <w:pPr>
              <w:widowControl/>
              <w:jc w:val="center"/>
              <w:rPr>
                <w:sz w:val="20"/>
                <w:szCs w:val="20"/>
              </w:rPr>
            </w:pPr>
            <w:r w:rsidRPr="009A4175">
              <w:rPr>
                <w:sz w:val="20"/>
                <w:szCs w:val="20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AA2" w:rsidRPr="009A4175" w:rsidRDefault="00817AA2" w:rsidP="009A4175">
            <w:pPr>
              <w:widowControl/>
              <w:jc w:val="center"/>
              <w:rPr>
                <w:sz w:val="20"/>
                <w:szCs w:val="20"/>
              </w:rPr>
            </w:pPr>
            <w:r w:rsidRPr="009A4175">
              <w:rPr>
                <w:sz w:val="20"/>
                <w:szCs w:val="20"/>
              </w:rPr>
              <w:t>3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AA2" w:rsidRPr="009A4175" w:rsidRDefault="00817AA2" w:rsidP="009A4175">
            <w:pPr>
              <w:widowControl/>
              <w:jc w:val="center"/>
              <w:rPr>
                <w:sz w:val="20"/>
                <w:szCs w:val="20"/>
              </w:rPr>
            </w:pPr>
            <w:r w:rsidRPr="009A4175">
              <w:rPr>
                <w:sz w:val="20"/>
                <w:szCs w:val="20"/>
              </w:rPr>
              <w:t>4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AA2" w:rsidRPr="009A4175" w:rsidRDefault="00817AA2" w:rsidP="009A4175">
            <w:pPr>
              <w:widowControl/>
              <w:jc w:val="center"/>
              <w:rPr>
                <w:sz w:val="20"/>
                <w:szCs w:val="20"/>
              </w:rPr>
            </w:pPr>
            <w:r w:rsidRPr="009A4175">
              <w:rPr>
                <w:sz w:val="20"/>
                <w:szCs w:val="20"/>
              </w:rPr>
              <w:t>5</w:t>
            </w:r>
          </w:p>
        </w:tc>
      </w:tr>
      <w:tr w:rsidR="00817AA2" w:rsidRPr="009A4175" w:rsidTr="00A344A5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AA2" w:rsidRPr="009A4175" w:rsidRDefault="00817AA2" w:rsidP="009A4175">
            <w:pPr>
              <w:widowControl/>
              <w:jc w:val="center"/>
              <w:rPr>
                <w:b/>
                <w:bCs/>
                <w:sz w:val="20"/>
                <w:szCs w:val="20"/>
              </w:rPr>
            </w:pPr>
            <w:r w:rsidRPr="009A4175">
              <w:rPr>
                <w:b/>
                <w:bCs/>
                <w:sz w:val="20"/>
                <w:szCs w:val="20"/>
              </w:rPr>
              <w:t>210</w:t>
            </w:r>
          </w:p>
        </w:tc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AA2" w:rsidRPr="009A4175" w:rsidRDefault="00817AA2" w:rsidP="009A4175">
            <w:pPr>
              <w:widowControl/>
              <w:ind w:firstLine="5"/>
              <w:rPr>
                <w:b/>
                <w:bCs/>
                <w:sz w:val="20"/>
                <w:szCs w:val="20"/>
              </w:rPr>
            </w:pPr>
            <w:r w:rsidRPr="009A4175">
              <w:rPr>
                <w:b/>
                <w:bCs/>
                <w:sz w:val="20"/>
                <w:szCs w:val="20"/>
              </w:rPr>
              <w:t>Оплата труда и начисления на выплаты по оплате труда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AA2" w:rsidRPr="009A4175" w:rsidRDefault="00817AA2" w:rsidP="009A4175">
            <w:pPr>
              <w:widowControl/>
              <w:jc w:val="center"/>
              <w:rPr>
                <w:b/>
                <w:sz w:val="20"/>
                <w:szCs w:val="20"/>
              </w:rPr>
            </w:pPr>
            <w:r w:rsidRPr="009A4175">
              <w:rPr>
                <w:b/>
                <w:sz w:val="20"/>
                <w:szCs w:val="20"/>
              </w:rPr>
              <w:t>20947256,93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AA2" w:rsidRPr="009A4175" w:rsidRDefault="00817AA2" w:rsidP="009A4175">
            <w:pPr>
              <w:widowControl/>
              <w:jc w:val="center"/>
              <w:rPr>
                <w:b/>
                <w:sz w:val="20"/>
                <w:szCs w:val="20"/>
              </w:rPr>
            </w:pPr>
            <w:r w:rsidRPr="009A4175">
              <w:rPr>
                <w:b/>
                <w:sz w:val="20"/>
                <w:szCs w:val="20"/>
              </w:rPr>
              <w:t>18961808,74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AA2" w:rsidRPr="009A4175" w:rsidRDefault="00817AA2" w:rsidP="009A4175">
            <w:pPr>
              <w:widowControl/>
              <w:jc w:val="center"/>
              <w:rPr>
                <w:b/>
                <w:sz w:val="20"/>
                <w:szCs w:val="20"/>
              </w:rPr>
            </w:pPr>
            <w:r w:rsidRPr="009A4175">
              <w:rPr>
                <w:b/>
                <w:sz w:val="20"/>
                <w:szCs w:val="20"/>
              </w:rPr>
              <w:t>76,0</w:t>
            </w:r>
          </w:p>
        </w:tc>
      </w:tr>
      <w:tr w:rsidR="00817AA2" w:rsidRPr="009A4175" w:rsidTr="00A344A5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AA2" w:rsidRPr="009A4175" w:rsidRDefault="00817AA2" w:rsidP="009A4175">
            <w:pPr>
              <w:widowControl/>
              <w:jc w:val="center"/>
              <w:rPr>
                <w:sz w:val="20"/>
                <w:szCs w:val="20"/>
              </w:rPr>
            </w:pPr>
            <w:r w:rsidRPr="009A4175">
              <w:rPr>
                <w:sz w:val="20"/>
                <w:szCs w:val="20"/>
              </w:rPr>
              <w:t>211</w:t>
            </w:r>
          </w:p>
        </w:tc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AA2" w:rsidRPr="009A4175" w:rsidRDefault="00817AA2" w:rsidP="009A4175">
            <w:pPr>
              <w:widowControl/>
              <w:rPr>
                <w:sz w:val="20"/>
                <w:szCs w:val="20"/>
              </w:rPr>
            </w:pPr>
            <w:r w:rsidRPr="009A4175">
              <w:rPr>
                <w:sz w:val="20"/>
                <w:szCs w:val="20"/>
              </w:rPr>
              <w:t>Заработная плата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AA2" w:rsidRPr="009A4175" w:rsidRDefault="00817AA2" w:rsidP="009A4175">
            <w:pPr>
              <w:widowControl/>
              <w:jc w:val="center"/>
              <w:rPr>
                <w:sz w:val="20"/>
                <w:szCs w:val="20"/>
              </w:rPr>
            </w:pPr>
            <w:r w:rsidRPr="009A4175">
              <w:rPr>
                <w:sz w:val="20"/>
                <w:szCs w:val="20"/>
              </w:rPr>
              <w:t>16073319,84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AA2" w:rsidRPr="009A4175" w:rsidRDefault="00817AA2" w:rsidP="009A4175">
            <w:pPr>
              <w:widowControl/>
              <w:jc w:val="center"/>
              <w:rPr>
                <w:sz w:val="20"/>
                <w:szCs w:val="20"/>
              </w:rPr>
            </w:pPr>
            <w:r w:rsidRPr="009A4175">
              <w:rPr>
                <w:sz w:val="20"/>
                <w:szCs w:val="20"/>
              </w:rPr>
              <w:t>14451968,83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AA2" w:rsidRPr="009A4175" w:rsidRDefault="00817AA2" w:rsidP="009A4175">
            <w:pPr>
              <w:widowControl/>
              <w:jc w:val="center"/>
              <w:rPr>
                <w:sz w:val="20"/>
                <w:szCs w:val="20"/>
              </w:rPr>
            </w:pPr>
            <w:r w:rsidRPr="009A4175">
              <w:rPr>
                <w:sz w:val="20"/>
                <w:szCs w:val="20"/>
              </w:rPr>
              <w:t>57,9</w:t>
            </w:r>
          </w:p>
        </w:tc>
      </w:tr>
      <w:tr w:rsidR="00817AA2" w:rsidRPr="009A4175" w:rsidTr="00A344A5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AA2" w:rsidRPr="009A4175" w:rsidRDefault="00817AA2" w:rsidP="009A4175">
            <w:pPr>
              <w:widowControl/>
              <w:jc w:val="center"/>
              <w:rPr>
                <w:sz w:val="20"/>
                <w:szCs w:val="20"/>
              </w:rPr>
            </w:pPr>
            <w:r w:rsidRPr="009A4175">
              <w:rPr>
                <w:sz w:val="20"/>
                <w:szCs w:val="20"/>
              </w:rPr>
              <w:t>212</w:t>
            </w:r>
          </w:p>
        </w:tc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AA2" w:rsidRPr="009A4175" w:rsidRDefault="00817AA2" w:rsidP="009A4175">
            <w:pPr>
              <w:widowControl/>
              <w:rPr>
                <w:sz w:val="20"/>
                <w:szCs w:val="20"/>
              </w:rPr>
            </w:pPr>
            <w:r w:rsidRPr="009A4175">
              <w:rPr>
                <w:sz w:val="20"/>
                <w:szCs w:val="20"/>
              </w:rPr>
              <w:t>Прочие несоциальные выплаты персоналу в денежной форме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AA2" w:rsidRPr="009A4175" w:rsidRDefault="00817AA2" w:rsidP="009A4175">
            <w:pPr>
              <w:widowControl/>
              <w:jc w:val="center"/>
              <w:rPr>
                <w:sz w:val="20"/>
                <w:szCs w:val="20"/>
              </w:rPr>
            </w:pPr>
            <w:r w:rsidRPr="009A4175">
              <w:rPr>
                <w:sz w:val="20"/>
                <w:szCs w:val="20"/>
              </w:rPr>
              <w:t>5700,0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AA2" w:rsidRPr="009A4175" w:rsidRDefault="00817AA2" w:rsidP="009A4175">
            <w:pPr>
              <w:widowControl/>
              <w:jc w:val="center"/>
              <w:rPr>
                <w:sz w:val="20"/>
                <w:szCs w:val="20"/>
              </w:rPr>
            </w:pPr>
            <w:r w:rsidRPr="009A4175">
              <w:rPr>
                <w:sz w:val="20"/>
                <w:szCs w:val="20"/>
              </w:rPr>
              <w:t>8700,0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AA2" w:rsidRPr="009A4175" w:rsidRDefault="00817AA2" w:rsidP="009A4175">
            <w:pPr>
              <w:widowControl/>
              <w:jc w:val="center"/>
              <w:rPr>
                <w:sz w:val="20"/>
                <w:szCs w:val="20"/>
              </w:rPr>
            </w:pPr>
            <w:r w:rsidRPr="009A4175">
              <w:rPr>
                <w:sz w:val="20"/>
                <w:szCs w:val="20"/>
              </w:rPr>
              <w:t>0,03</w:t>
            </w:r>
          </w:p>
        </w:tc>
      </w:tr>
      <w:tr w:rsidR="00817AA2" w:rsidRPr="009A4175" w:rsidTr="00A344A5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AA2" w:rsidRPr="009A4175" w:rsidRDefault="00817AA2" w:rsidP="009A4175">
            <w:pPr>
              <w:widowControl/>
              <w:jc w:val="center"/>
              <w:rPr>
                <w:sz w:val="20"/>
                <w:szCs w:val="20"/>
              </w:rPr>
            </w:pPr>
            <w:r w:rsidRPr="009A4175">
              <w:rPr>
                <w:sz w:val="20"/>
                <w:szCs w:val="20"/>
              </w:rPr>
              <w:t>213</w:t>
            </w:r>
          </w:p>
        </w:tc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AA2" w:rsidRPr="009A4175" w:rsidRDefault="00817AA2" w:rsidP="009A4175">
            <w:pPr>
              <w:widowControl/>
              <w:ind w:left="5" w:hanging="5"/>
              <w:rPr>
                <w:sz w:val="20"/>
                <w:szCs w:val="20"/>
              </w:rPr>
            </w:pPr>
            <w:r w:rsidRPr="009A4175">
              <w:rPr>
                <w:sz w:val="20"/>
                <w:szCs w:val="20"/>
              </w:rPr>
              <w:t>Начисления на выплаты по оплате труда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AA2" w:rsidRPr="009A4175" w:rsidRDefault="00817AA2" w:rsidP="009A4175">
            <w:pPr>
              <w:widowControl/>
              <w:jc w:val="center"/>
              <w:rPr>
                <w:sz w:val="20"/>
                <w:szCs w:val="20"/>
              </w:rPr>
            </w:pPr>
            <w:r w:rsidRPr="009A4175">
              <w:rPr>
                <w:sz w:val="20"/>
                <w:szCs w:val="20"/>
              </w:rPr>
              <w:t>4868237,09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AA2" w:rsidRPr="009A4175" w:rsidRDefault="00817AA2" w:rsidP="009A4175">
            <w:pPr>
              <w:widowControl/>
              <w:jc w:val="center"/>
              <w:rPr>
                <w:sz w:val="20"/>
                <w:szCs w:val="20"/>
              </w:rPr>
            </w:pPr>
            <w:r w:rsidRPr="009A4175">
              <w:rPr>
                <w:sz w:val="20"/>
                <w:szCs w:val="20"/>
              </w:rPr>
              <w:t>4501139,91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AA2" w:rsidRPr="009A4175" w:rsidRDefault="00817AA2" w:rsidP="009A4175">
            <w:pPr>
              <w:widowControl/>
              <w:jc w:val="center"/>
              <w:rPr>
                <w:sz w:val="20"/>
                <w:szCs w:val="20"/>
              </w:rPr>
            </w:pPr>
            <w:r w:rsidRPr="009A4175">
              <w:rPr>
                <w:sz w:val="20"/>
                <w:szCs w:val="20"/>
              </w:rPr>
              <w:t>18,04</w:t>
            </w:r>
          </w:p>
        </w:tc>
      </w:tr>
      <w:tr w:rsidR="00817AA2" w:rsidRPr="009A4175" w:rsidTr="00A344A5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AA2" w:rsidRPr="009A4175" w:rsidRDefault="00817AA2" w:rsidP="009A4175">
            <w:pPr>
              <w:widowControl/>
              <w:jc w:val="center"/>
              <w:rPr>
                <w:b/>
                <w:bCs/>
                <w:sz w:val="20"/>
                <w:szCs w:val="20"/>
              </w:rPr>
            </w:pPr>
            <w:r w:rsidRPr="009A4175">
              <w:rPr>
                <w:b/>
                <w:bCs/>
                <w:sz w:val="20"/>
                <w:szCs w:val="20"/>
              </w:rPr>
              <w:t>220</w:t>
            </w:r>
          </w:p>
        </w:tc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AA2" w:rsidRPr="009A4175" w:rsidRDefault="00817AA2" w:rsidP="009A4175">
            <w:pPr>
              <w:widowControl/>
              <w:rPr>
                <w:b/>
                <w:bCs/>
                <w:sz w:val="20"/>
                <w:szCs w:val="20"/>
              </w:rPr>
            </w:pPr>
            <w:r w:rsidRPr="009A4175">
              <w:rPr>
                <w:b/>
                <w:bCs/>
                <w:sz w:val="20"/>
                <w:szCs w:val="20"/>
              </w:rPr>
              <w:t>Оплата работ, услуг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AA2" w:rsidRPr="009A4175" w:rsidRDefault="00817AA2" w:rsidP="009A4175">
            <w:pPr>
              <w:widowControl/>
              <w:jc w:val="center"/>
              <w:rPr>
                <w:b/>
                <w:sz w:val="20"/>
                <w:szCs w:val="20"/>
              </w:rPr>
            </w:pPr>
            <w:r w:rsidRPr="009A4175">
              <w:rPr>
                <w:b/>
                <w:sz w:val="20"/>
                <w:szCs w:val="20"/>
              </w:rPr>
              <w:t>4295809,73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AA2" w:rsidRPr="009A4175" w:rsidRDefault="00817AA2" w:rsidP="009A4175">
            <w:pPr>
              <w:widowControl/>
              <w:jc w:val="center"/>
              <w:rPr>
                <w:b/>
                <w:sz w:val="20"/>
                <w:szCs w:val="20"/>
              </w:rPr>
            </w:pPr>
            <w:r w:rsidRPr="009A4175">
              <w:rPr>
                <w:b/>
                <w:sz w:val="20"/>
                <w:szCs w:val="20"/>
              </w:rPr>
              <w:t>4178316,45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AA2" w:rsidRPr="009A4175" w:rsidRDefault="00817AA2" w:rsidP="009A4175">
            <w:pPr>
              <w:widowControl/>
              <w:jc w:val="center"/>
              <w:rPr>
                <w:b/>
                <w:sz w:val="20"/>
                <w:szCs w:val="20"/>
              </w:rPr>
            </w:pPr>
            <w:r w:rsidRPr="009A4175">
              <w:rPr>
                <w:b/>
                <w:sz w:val="20"/>
                <w:szCs w:val="20"/>
              </w:rPr>
              <w:t>16,8</w:t>
            </w:r>
          </w:p>
        </w:tc>
      </w:tr>
      <w:tr w:rsidR="00817AA2" w:rsidRPr="009A4175" w:rsidTr="00A344A5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AA2" w:rsidRPr="009A4175" w:rsidRDefault="00817AA2" w:rsidP="009A4175">
            <w:pPr>
              <w:widowControl/>
              <w:jc w:val="center"/>
              <w:rPr>
                <w:sz w:val="20"/>
                <w:szCs w:val="20"/>
              </w:rPr>
            </w:pPr>
            <w:r w:rsidRPr="009A4175">
              <w:rPr>
                <w:sz w:val="20"/>
                <w:szCs w:val="20"/>
              </w:rPr>
              <w:t>221</w:t>
            </w:r>
          </w:p>
        </w:tc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AA2" w:rsidRPr="009A4175" w:rsidRDefault="00817AA2" w:rsidP="009A4175">
            <w:pPr>
              <w:widowControl/>
              <w:rPr>
                <w:sz w:val="20"/>
                <w:szCs w:val="20"/>
              </w:rPr>
            </w:pPr>
            <w:r w:rsidRPr="009A4175">
              <w:rPr>
                <w:sz w:val="20"/>
                <w:szCs w:val="20"/>
              </w:rPr>
              <w:t>Услуги связи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AA2" w:rsidRPr="009A4175" w:rsidRDefault="00817AA2" w:rsidP="009A4175">
            <w:pPr>
              <w:widowControl/>
              <w:jc w:val="center"/>
              <w:rPr>
                <w:sz w:val="20"/>
                <w:szCs w:val="20"/>
              </w:rPr>
            </w:pPr>
            <w:r w:rsidRPr="009A4175">
              <w:rPr>
                <w:sz w:val="20"/>
                <w:szCs w:val="20"/>
              </w:rPr>
              <w:t>161423,91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AA2" w:rsidRPr="009A4175" w:rsidRDefault="00817AA2" w:rsidP="009A4175">
            <w:pPr>
              <w:widowControl/>
              <w:jc w:val="center"/>
              <w:rPr>
                <w:sz w:val="20"/>
                <w:szCs w:val="20"/>
              </w:rPr>
            </w:pPr>
            <w:r w:rsidRPr="009A4175">
              <w:rPr>
                <w:sz w:val="20"/>
                <w:szCs w:val="20"/>
              </w:rPr>
              <w:t>152917,54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AA2" w:rsidRPr="009A4175" w:rsidRDefault="00817AA2" w:rsidP="009A4175">
            <w:pPr>
              <w:widowControl/>
              <w:jc w:val="center"/>
              <w:rPr>
                <w:sz w:val="20"/>
                <w:szCs w:val="20"/>
              </w:rPr>
            </w:pPr>
            <w:r w:rsidRPr="009A4175">
              <w:rPr>
                <w:sz w:val="20"/>
                <w:szCs w:val="20"/>
              </w:rPr>
              <w:t>0,61</w:t>
            </w:r>
          </w:p>
        </w:tc>
      </w:tr>
      <w:tr w:rsidR="00817AA2" w:rsidRPr="009A4175" w:rsidTr="00A344A5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AA2" w:rsidRPr="009A4175" w:rsidRDefault="00817AA2" w:rsidP="009A4175">
            <w:pPr>
              <w:widowControl/>
              <w:jc w:val="center"/>
              <w:rPr>
                <w:sz w:val="20"/>
                <w:szCs w:val="20"/>
              </w:rPr>
            </w:pPr>
            <w:r w:rsidRPr="009A4175">
              <w:rPr>
                <w:sz w:val="20"/>
                <w:szCs w:val="20"/>
              </w:rPr>
              <w:t>222</w:t>
            </w:r>
          </w:p>
        </w:tc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AA2" w:rsidRPr="009A4175" w:rsidRDefault="00817AA2" w:rsidP="009A4175">
            <w:pPr>
              <w:widowControl/>
              <w:rPr>
                <w:sz w:val="20"/>
                <w:szCs w:val="20"/>
              </w:rPr>
            </w:pPr>
            <w:r w:rsidRPr="009A4175">
              <w:rPr>
                <w:sz w:val="20"/>
                <w:szCs w:val="20"/>
              </w:rPr>
              <w:t>Транспортные услуги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AA2" w:rsidRPr="009A4175" w:rsidRDefault="00817AA2" w:rsidP="009A4175">
            <w:pPr>
              <w:widowControl/>
              <w:jc w:val="center"/>
              <w:rPr>
                <w:sz w:val="20"/>
                <w:szCs w:val="20"/>
              </w:rPr>
            </w:pPr>
            <w:r w:rsidRPr="009A4175">
              <w:rPr>
                <w:sz w:val="20"/>
                <w:szCs w:val="20"/>
              </w:rPr>
              <w:t>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AA2" w:rsidRPr="009A4175" w:rsidRDefault="00817AA2" w:rsidP="009A4175">
            <w:pPr>
              <w:widowControl/>
              <w:jc w:val="center"/>
              <w:rPr>
                <w:sz w:val="20"/>
                <w:szCs w:val="20"/>
              </w:rPr>
            </w:pPr>
            <w:r w:rsidRPr="009A4175">
              <w:rPr>
                <w:sz w:val="20"/>
                <w:szCs w:val="20"/>
              </w:rPr>
              <w:t>0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AA2" w:rsidRPr="009A4175" w:rsidRDefault="00817AA2" w:rsidP="009A4175">
            <w:pPr>
              <w:widowControl/>
              <w:jc w:val="center"/>
              <w:rPr>
                <w:sz w:val="20"/>
                <w:szCs w:val="20"/>
              </w:rPr>
            </w:pPr>
          </w:p>
        </w:tc>
      </w:tr>
      <w:tr w:rsidR="00817AA2" w:rsidRPr="009A4175" w:rsidTr="00A344A5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AA2" w:rsidRPr="009A4175" w:rsidRDefault="00817AA2" w:rsidP="009A4175">
            <w:pPr>
              <w:widowControl/>
              <w:jc w:val="center"/>
              <w:rPr>
                <w:sz w:val="20"/>
                <w:szCs w:val="20"/>
              </w:rPr>
            </w:pPr>
            <w:r w:rsidRPr="009A4175">
              <w:rPr>
                <w:sz w:val="20"/>
                <w:szCs w:val="20"/>
              </w:rPr>
              <w:t>223</w:t>
            </w:r>
          </w:p>
        </w:tc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AA2" w:rsidRPr="009A4175" w:rsidRDefault="00817AA2" w:rsidP="009A4175">
            <w:pPr>
              <w:widowControl/>
              <w:jc w:val="both"/>
              <w:rPr>
                <w:sz w:val="20"/>
                <w:szCs w:val="20"/>
              </w:rPr>
            </w:pPr>
            <w:r w:rsidRPr="009A4175">
              <w:rPr>
                <w:sz w:val="20"/>
                <w:szCs w:val="20"/>
              </w:rPr>
              <w:t>Коммунальные услуги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AA2" w:rsidRPr="009A4175" w:rsidRDefault="00817AA2" w:rsidP="009A4175">
            <w:pPr>
              <w:widowControl/>
              <w:jc w:val="center"/>
              <w:rPr>
                <w:sz w:val="20"/>
                <w:szCs w:val="20"/>
              </w:rPr>
            </w:pPr>
            <w:r w:rsidRPr="009A4175">
              <w:rPr>
                <w:sz w:val="20"/>
                <w:szCs w:val="20"/>
              </w:rPr>
              <w:t>1975688,31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AA2" w:rsidRPr="009A4175" w:rsidRDefault="00817AA2" w:rsidP="009A4175">
            <w:pPr>
              <w:widowControl/>
              <w:jc w:val="center"/>
              <w:rPr>
                <w:sz w:val="20"/>
                <w:szCs w:val="20"/>
              </w:rPr>
            </w:pPr>
            <w:r w:rsidRPr="009A4175">
              <w:rPr>
                <w:sz w:val="20"/>
                <w:szCs w:val="20"/>
              </w:rPr>
              <w:t>1979953,50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AA2" w:rsidRPr="009A4175" w:rsidRDefault="00817AA2" w:rsidP="009A4175">
            <w:pPr>
              <w:widowControl/>
              <w:jc w:val="center"/>
              <w:rPr>
                <w:sz w:val="20"/>
                <w:szCs w:val="20"/>
              </w:rPr>
            </w:pPr>
            <w:r w:rsidRPr="009A4175">
              <w:rPr>
                <w:sz w:val="20"/>
                <w:szCs w:val="20"/>
              </w:rPr>
              <w:t>7,93</w:t>
            </w:r>
          </w:p>
        </w:tc>
      </w:tr>
      <w:tr w:rsidR="00817AA2" w:rsidRPr="009A4175" w:rsidTr="00A344A5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AA2" w:rsidRPr="009A4175" w:rsidRDefault="00817AA2" w:rsidP="009A4175">
            <w:pPr>
              <w:widowControl/>
              <w:jc w:val="center"/>
              <w:rPr>
                <w:sz w:val="20"/>
                <w:szCs w:val="20"/>
              </w:rPr>
            </w:pPr>
            <w:r w:rsidRPr="009A4175">
              <w:rPr>
                <w:sz w:val="20"/>
                <w:szCs w:val="20"/>
              </w:rPr>
              <w:t>225</w:t>
            </w:r>
          </w:p>
        </w:tc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AA2" w:rsidRPr="009A4175" w:rsidRDefault="00817AA2" w:rsidP="009A4175">
            <w:pPr>
              <w:widowControl/>
              <w:jc w:val="both"/>
              <w:rPr>
                <w:sz w:val="20"/>
                <w:szCs w:val="20"/>
              </w:rPr>
            </w:pPr>
            <w:r w:rsidRPr="009A4175">
              <w:rPr>
                <w:sz w:val="20"/>
                <w:szCs w:val="20"/>
              </w:rPr>
              <w:t>Работы, услуги по содержанию имущества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AA2" w:rsidRPr="009A4175" w:rsidRDefault="00817AA2" w:rsidP="009A4175">
            <w:pPr>
              <w:widowControl/>
              <w:jc w:val="center"/>
              <w:rPr>
                <w:sz w:val="20"/>
                <w:szCs w:val="20"/>
              </w:rPr>
            </w:pPr>
            <w:r w:rsidRPr="009A4175">
              <w:rPr>
                <w:sz w:val="20"/>
                <w:szCs w:val="20"/>
              </w:rPr>
              <w:t>1635889,13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AA2" w:rsidRPr="009A4175" w:rsidRDefault="00817AA2" w:rsidP="009A4175">
            <w:pPr>
              <w:widowControl/>
              <w:jc w:val="center"/>
              <w:rPr>
                <w:sz w:val="20"/>
                <w:szCs w:val="20"/>
              </w:rPr>
            </w:pPr>
            <w:r w:rsidRPr="009A4175">
              <w:rPr>
                <w:sz w:val="20"/>
                <w:szCs w:val="20"/>
              </w:rPr>
              <w:t>1508988,57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AA2" w:rsidRPr="009A4175" w:rsidRDefault="00817AA2" w:rsidP="009A4175">
            <w:pPr>
              <w:widowControl/>
              <w:jc w:val="center"/>
              <w:rPr>
                <w:sz w:val="20"/>
                <w:szCs w:val="20"/>
              </w:rPr>
            </w:pPr>
            <w:r w:rsidRPr="009A4175">
              <w:rPr>
                <w:sz w:val="20"/>
                <w:szCs w:val="20"/>
              </w:rPr>
              <w:t>6,1</w:t>
            </w:r>
          </w:p>
        </w:tc>
      </w:tr>
      <w:tr w:rsidR="00817AA2" w:rsidRPr="009A4175" w:rsidTr="00A344A5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AA2" w:rsidRPr="009A4175" w:rsidRDefault="00817AA2" w:rsidP="009A4175">
            <w:pPr>
              <w:widowControl/>
              <w:jc w:val="center"/>
              <w:rPr>
                <w:sz w:val="20"/>
                <w:szCs w:val="20"/>
              </w:rPr>
            </w:pPr>
            <w:r w:rsidRPr="009A4175">
              <w:rPr>
                <w:sz w:val="20"/>
                <w:szCs w:val="20"/>
              </w:rPr>
              <w:t>226</w:t>
            </w:r>
          </w:p>
        </w:tc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AA2" w:rsidRPr="009A4175" w:rsidRDefault="00817AA2" w:rsidP="009A4175">
            <w:pPr>
              <w:widowControl/>
              <w:jc w:val="both"/>
              <w:rPr>
                <w:sz w:val="20"/>
                <w:szCs w:val="20"/>
              </w:rPr>
            </w:pPr>
            <w:r w:rsidRPr="009A4175">
              <w:rPr>
                <w:sz w:val="20"/>
                <w:szCs w:val="20"/>
              </w:rPr>
              <w:t>Прочие работы, услуги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AA2" w:rsidRPr="009A4175" w:rsidRDefault="00817AA2" w:rsidP="009A4175">
            <w:pPr>
              <w:widowControl/>
              <w:jc w:val="center"/>
              <w:rPr>
                <w:sz w:val="20"/>
                <w:szCs w:val="20"/>
              </w:rPr>
            </w:pPr>
            <w:r w:rsidRPr="009A4175">
              <w:rPr>
                <w:sz w:val="20"/>
                <w:szCs w:val="20"/>
              </w:rPr>
              <w:t>522124,38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AA2" w:rsidRPr="009A4175" w:rsidRDefault="00817AA2" w:rsidP="009A4175">
            <w:pPr>
              <w:widowControl/>
              <w:jc w:val="center"/>
              <w:rPr>
                <w:sz w:val="20"/>
                <w:szCs w:val="20"/>
              </w:rPr>
            </w:pPr>
            <w:r w:rsidRPr="009A4175">
              <w:rPr>
                <w:sz w:val="20"/>
                <w:szCs w:val="20"/>
              </w:rPr>
              <w:t>534096,84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AA2" w:rsidRPr="009A4175" w:rsidRDefault="00817AA2" w:rsidP="009A4175">
            <w:pPr>
              <w:widowControl/>
              <w:jc w:val="center"/>
              <w:rPr>
                <w:sz w:val="20"/>
                <w:szCs w:val="20"/>
              </w:rPr>
            </w:pPr>
            <w:r w:rsidRPr="009A4175">
              <w:rPr>
                <w:sz w:val="20"/>
                <w:szCs w:val="20"/>
              </w:rPr>
              <w:t>2,1</w:t>
            </w:r>
          </w:p>
        </w:tc>
      </w:tr>
      <w:tr w:rsidR="00817AA2" w:rsidRPr="009A4175" w:rsidTr="00A344A5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AA2" w:rsidRPr="009A4175" w:rsidRDefault="00817AA2" w:rsidP="009A4175">
            <w:pPr>
              <w:widowControl/>
              <w:jc w:val="center"/>
              <w:rPr>
                <w:sz w:val="20"/>
                <w:szCs w:val="20"/>
              </w:rPr>
            </w:pPr>
            <w:r w:rsidRPr="009A4175">
              <w:rPr>
                <w:sz w:val="20"/>
                <w:szCs w:val="20"/>
              </w:rPr>
              <w:t>227</w:t>
            </w:r>
          </w:p>
        </w:tc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AA2" w:rsidRPr="009A4175" w:rsidRDefault="00817AA2" w:rsidP="009A4175">
            <w:pPr>
              <w:widowControl/>
              <w:jc w:val="both"/>
              <w:rPr>
                <w:sz w:val="20"/>
                <w:szCs w:val="20"/>
              </w:rPr>
            </w:pPr>
            <w:r w:rsidRPr="009A4175">
              <w:rPr>
                <w:sz w:val="20"/>
                <w:szCs w:val="20"/>
              </w:rPr>
              <w:t>Страхование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AA2" w:rsidRPr="009A4175" w:rsidRDefault="00817AA2" w:rsidP="009A4175">
            <w:pPr>
              <w:widowControl/>
              <w:jc w:val="center"/>
              <w:rPr>
                <w:sz w:val="20"/>
                <w:szCs w:val="20"/>
              </w:rPr>
            </w:pPr>
            <w:r w:rsidRPr="009A4175">
              <w:rPr>
                <w:sz w:val="20"/>
                <w:szCs w:val="20"/>
              </w:rPr>
              <w:t>684,0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AA2" w:rsidRPr="009A4175" w:rsidRDefault="00817AA2" w:rsidP="009A4175">
            <w:pPr>
              <w:widowControl/>
              <w:jc w:val="center"/>
              <w:rPr>
                <w:sz w:val="20"/>
                <w:szCs w:val="20"/>
              </w:rPr>
            </w:pPr>
            <w:r w:rsidRPr="009A4175">
              <w:rPr>
                <w:sz w:val="20"/>
                <w:szCs w:val="20"/>
              </w:rPr>
              <w:t>2360,0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AA2" w:rsidRPr="009A4175" w:rsidRDefault="00817AA2" w:rsidP="009A4175">
            <w:pPr>
              <w:widowControl/>
              <w:jc w:val="center"/>
              <w:rPr>
                <w:sz w:val="20"/>
                <w:szCs w:val="20"/>
              </w:rPr>
            </w:pPr>
            <w:r w:rsidRPr="009A4175">
              <w:rPr>
                <w:sz w:val="20"/>
                <w:szCs w:val="20"/>
              </w:rPr>
              <w:t>0,01</w:t>
            </w:r>
          </w:p>
        </w:tc>
      </w:tr>
      <w:tr w:rsidR="00817AA2" w:rsidRPr="009A4175" w:rsidTr="00A344A5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AA2" w:rsidRPr="009A4175" w:rsidRDefault="00817AA2" w:rsidP="009A4175">
            <w:pPr>
              <w:widowControl/>
              <w:jc w:val="center"/>
              <w:rPr>
                <w:sz w:val="20"/>
                <w:szCs w:val="20"/>
              </w:rPr>
            </w:pPr>
            <w:r w:rsidRPr="009A4175">
              <w:rPr>
                <w:sz w:val="20"/>
                <w:szCs w:val="20"/>
              </w:rPr>
              <w:t>260</w:t>
            </w:r>
          </w:p>
        </w:tc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AA2" w:rsidRPr="009A4175" w:rsidRDefault="00817AA2" w:rsidP="009A4175">
            <w:pPr>
              <w:widowControl/>
              <w:jc w:val="both"/>
              <w:rPr>
                <w:sz w:val="20"/>
                <w:szCs w:val="20"/>
              </w:rPr>
            </w:pPr>
            <w:r w:rsidRPr="009A4175">
              <w:rPr>
                <w:b/>
                <w:bCs/>
                <w:sz w:val="20"/>
                <w:szCs w:val="20"/>
              </w:rPr>
              <w:t>Социальное обеспечение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AA2" w:rsidRPr="009A4175" w:rsidRDefault="00817AA2" w:rsidP="009A4175">
            <w:pPr>
              <w:widowControl/>
              <w:jc w:val="center"/>
              <w:rPr>
                <w:b/>
                <w:sz w:val="20"/>
                <w:szCs w:val="20"/>
              </w:rPr>
            </w:pPr>
            <w:r w:rsidRPr="009A4175">
              <w:rPr>
                <w:b/>
                <w:sz w:val="20"/>
                <w:szCs w:val="20"/>
              </w:rPr>
              <w:t>18901,59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AA2" w:rsidRPr="009A4175" w:rsidRDefault="00817AA2" w:rsidP="009A4175">
            <w:pPr>
              <w:widowControl/>
              <w:jc w:val="center"/>
              <w:rPr>
                <w:b/>
                <w:sz w:val="20"/>
                <w:szCs w:val="20"/>
              </w:rPr>
            </w:pPr>
            <w:r w:rsidRPr="009A4175">
              <w:rPr>
                <w:b/>
                <w:sz w:val="20"/>
                <w:szCs w:val="20"/>
              </w:rPr>
              <w:t>16064,16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AA2" w:rsidRPr="009A4175" w:rsidRDefault="00817AA2" w:rsidP="009A4175">
            <w:pPr>
              <w:widowControl/>
              <w:jc w:val="center"/>
              <w:rPr>
                <w:b/>
                <w:sz w:val="20"/>
                <w:szCs w:val="20"/>
              </w:rPr>
            </w:pPr>
            <w:r w:rsidRPr="009A4175">
              <w:rPr>
                <w:b/>
                <w:sz w:val="20"/>
                <w:szCs w:val="20"/>
              </w:rPr>
              <w:t>0,1</w:t>
            </w:r>
          </w:p>
        </w:tc>
      </w:tr>
      <w:tr w:rsidR="00817AA2" w:rsidRPr="009A4175" w:rsidTr="00A344A5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AA2" w:rsidRPr="009A4175" w:rsidRDefault="00817AA2" w:rsidP="009A4175">
            <w:pPr>
              <w:widowControl/>
              <w:jc w:val="center"/>
              <w:rPr>
                <w:sz w:val="20"/>
                <w:szCs w:val="20"/>
              </w:rPr>
            </w:pPr>
            <w:r w:rsidRPr="009A4175">
              <w:rPr>
                <w:sz w:val="20"/>
                <w:szCs w:val="20"/>
              </w:rPr>
              <w:t>266</w:t>
            </w:r>
          </w:p>
        </w:tc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AA2" w:rsidRPr="009A4175" w:rsidRDefault="00817AA2" w:rsidP="009A4175">
            <w:pPr>
              <w:widowControl/>
              <w:jc w:val="both"/>
              <w:rPr>
                <w:sz w:val="20"/>
                <w:szCs w:val="20"/>
              </w:rPr>
            </w:pPr>
            <w:r w:rsidRPr="009A4175">
              <w:rPr>
                <w:sz w:val="20"/>
                <w:szCs w:val="20"/>
              </w:rPr>
              <w:t>Социальное пособие и компенсации персоналу в денежной форме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AA2" w:rsidRPr="009A4175" w:rsidRDefault="00817AA2" w:rsidP="009A4175">
            <w:pPr>
              <w:widowControl/>
              <w:jc w:val="center"/>
              <w:rPr>
                <w:sz w:val="20"/>
                <w:szCs w:val="20"/>
              </w:rPr>
            </w:pPr>
            <w:r w:rsidRPr="009A4175">
              <w:rPr>
                <w:sz w:val="20"/>
                <w:szCs w:val="20"/>
              </w:rPr>
              <w:t>18901,59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AA2" w:rsidRPr="009A4175" w:rsidRDefault="00817AA2" w:rsidP="009A4175">
            <w:pPr>
              <w:widowControl/>
              <w:jc w:val="center"/>
              <w:rPr>
                <w:sz w:val="20"/>
                <w:szCs w:val="20"/>
              </w:rPr>
            </w:pPr>
            <w:r w:rsidRPr="009A4175">
              <w:rPr>
                <w:sz w:val="20"/>
                <w:szCs w:val="20"/>
              </w:rPr>
              <w:t>16064,16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AA2" w:rsidRPr="009A4175" w:rsidRDefault="00817AA2" w:rsidP="009A4175">
            <w:pPr>
              <w:widowControl/>
              <w:jc w:val="center"/>
              <w:rPr>
                <w:sz w:val="20"/>
                <w:szCs w:val="20"/>
              </w:rPr>
            </w:pPr>
            <w:r w:rsidRPr="009A4175">
              <w:rPr>
                <w:sz w:val="20"/>
                <w:szCs w:val="20"/>
              </w:rPr>
              <w:t>0,1</w:t>
            </w:r>
          </w:p>
        </w:tc>
      </w:tr>
      <w:tr w:rsidR="00817AA2" w:rsidRPr="009A4175" w:rsidTr="00A344A5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AA2" w:rsidRPr="009A4175" w:rsidRDefault="00817AA2" w:rsidP="009A4175">
            <w:pPr>
              <w:widowControl/>
              <w:rPr>
                <w:b/>
                <w:bCs/>
                <w:sz w:val="20"/>
                <w:szCs w:val="20"/>
              </w:rPr>
            </w:pPr>
            <w:r w:rsidRPr="009A4175">
              <w:rPr>
                <w:b/>
                <w:bCs/>
                <w:sz w:val="20"/>
                <w:szCs w:val="20"/>
              </w:rPr>
              <w:t xml:space="preserve">   270</w:t>
            </w:r>
          </w:p>
        </w:tc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AA2" w:rsidRPr="009A4175" w:rsidRDefault="00817AA2" w:rsidP="009A4175">
            <w:pPr>
              <w:widowControl/>
              <w:rPr>
                <w:b/>
                <w:bCs/>
                <w:sz w:val="20"/>
                <w:szCs w:val="20"/>
              </w:rPr>
            </w:pPr>
            <w:r w:rsidRPr="009A4175">
              <w:rPr>
                <w:b/>
                <w:bCs/>
                <w:sz w:val="20"/>
                <w:szCs w:val="20"/>
              </w:rPr>
              <w:t>Расходы по операциям с активами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AA2" w:rsidRPr="009A4175" w:rsidRDefault="00817AA2" w:rsidP="009A4175">
            <w:pPr>
              <w:widowControl/>
              <w:jc w:val="center"/>
              <w:rPr>
                <w:b/>
                <w:sz w:val="20"/>
                <w:szCs w:val="20"/>
              </w:rPr>
            </w:pPr>
            <w:r w:rsidRPr="009A4175">
              <w:rPr>
                <w:b/>
                <w:sz w:val="20"/>
                <w:szCs w:val="20"/>
              </w:rPr>
              <w:t>1878116,05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AA2" w:rsidRPr="009A4175" w:rsidRDefault="00817AA2" w:rsidP="009A4175">
            <w:pPr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AA2" w:rsidRPr="009A4175" w:rsidRDefault="00817AA2" w:rsidP="009A4175">
            <w:pPr>
              <w:widowControl/>
              <w:jc w:val="center"/>
              <w:rPr>
                <w:sz w:val="20"/>
                <w:szCs w:val="20"/>
              </w:rPr>
            </w:pPr>
          </w:p>
        </w:tc>
      </w:tr>
      <w:tr w:rsidR="00817AA2" w:rsidRPr="009A4175" w:rsidTr="00A344A5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AA2" w:rsidRPr="009A4175" w:rsidRDefault="00817AA2" w:rsidP="009A4175">
            <w:pPr>
              <w:widowControl/>
              <w:jc w:val="center"/>
              <w:rPr>
                <w:sz w:val="20"/>
                <w:szCs w:val="20"/>
              </w:rPr>
            </w:pPr>
            <w:r w:rsidRPr="009A4175">
              <w:rPr>
                <w:sz w:val="20"/>
                <w:szCs w:val="20"/>
              </w:rPr>
              <w:t>271</w:t>
            </w:r>
          </w:p>
        </w:tc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AA2" w:rsidRPr="009A4175" w:rsidRDefault="00817AA2" w:rsidP="009A4175">
            <w:pPr>
              <w:widowControl/>
              <w:jc w:val="both"/>
              <w:rPr>
                <w:sz w:val="20"/>
                <w:szCs w:val="20"/>
              </w:rPr>
            </w:pPr>
            <w:r w:rsidRPr="009A4175">
              <w:rPr>
                <w:sz w:val="20"/>
                <w:szCs w:val="20"/>
              </w:rPr>
              <w:t>Амортизация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AA2" w:rsidRPr="009A4175" w:rsidRDefault="00817AA2" w:rsidP="009A4175">
            <w:pPr>
              <w:widowControl/>
              <w:jc w:val="center"/>
              <w:rPr>
                <w:sz w:val="20"/>
                <w:szCs w:val="20"/>
              </w:rPr>
            </w:pPr>
            <w:r w:rsidRPr="009A4175">
              <w:rPr>
                <w:sz w:val="20"/>
                <w:szCs w:val="20"/>
              </w:rPr>
              <w:t>427575,17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AA2" w:rsidRPr="009A4175" w:rsidRDefault="00817AA2" w:rsidP="009A4175">
            <w:pPr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AA2" w:rsidRPr="009A4175" w:rsidRDefault="00817AA2" w:rsidP="009A4175">
            <w:pPr>
              <w:widowControl/>
              <w:jc w:val="center"/>
              <w:rPr>
                <w:sz w:val="20"/>
                <w:szCs w:val="20"/>
              </w:rPr>
            </w:pPr>
          </w:p>
        </w:tc>
      </w:tr>
      <w:tr w:rsidR="00817AA2" w:rsidRPr="009A4175" w:rsidTr="00A344A5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AA2" w:rsidRPr="009A4175" w:rsidRDefault="00817AA2" w:rsidP="009A4175">
            <w:pPr>
              <w:widowControl/>
              <w:jc w:val="center"/>
              <w:rPr>
                <w:sz w:val="20"/>
                <w:szCs w:val="20"/>
              </w:rPr>
            </w:pPr>
            <w:r w:rsidRPr="009A4175">
              <w:rPr>
                <w:sz w:val="20"/>
                <w:szCs w:val="20"/>
              </w:rPr>
              <w:t>272</w:t>
            </w:r>
          </w:p>
        </w:tc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AA2" w:rsidRPr="009A4175" w:rsidRDefault="00817AA2" w:rsidP="009A4175">
            <w:pPr>
              <w:widowControl/>
              <w:jc w:val="both"/>
              <w:rPr>
                <w:sz w:val="20"/>
                <w:szCs w:val="20"/>
              </w:rPr>
            </w:pPr>
            <w:r w:rsidRPr="009A4175">
              <w:rPr>
                <w:sz w:val="20"/>
                <w:szCs w:val="20"/>
              </w:rPr>
              <w:t>Расходование материальных запасов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AA2" w:rsidRPr="009A4175" w:rsidRDefault="00817AA2" w:rsidP="009A4175">
            <w:pPr>
              <w:widowControl/>
              <w:jc w:val="center"/>
              <w:rPr>
                <w:sz w:val="20"/>
                <w:szCs w:val="20"/>
              </w:rPr>
            </w:pPr>
            <w:r w:rsidRPr="009A4175">
              <w:rPr>
                <w:sz w:val="20"/>
                <w:szCs w:val="20"/>
              </w:rPr>
              <w:t>1450540,88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AA2" w:rsidRPr="009A4175" w:rsidRDefault="00817AA2" w:rsidP="009A4175">
            <w:pPr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AA2" w:rsidRPr="009A4175" w:rsidRDefault="00817AA2" w:rsidP="009A4175">
            <w:pPr>
              <w:widowControl/>
              <w:jc w:val="center"/>
              <w:rPr>
                <w:sz w:val="20"/>
                <w:szCs w:val="20"/>
              </w:rPr>
            </w:pPr>
          </w:p>
        </w:tc>
      </w:tr>
      <w:tr w:rsidR="00817AA2" w:rsidRPr="009A4175" w:rsidTr="00A344A5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AA2" w:rsidRPr="009A4175" w:rsidRDefault="00817AA2" w:rsidP="009A4175">
            <w:pPr>
              <w:widowControl/>
              <w:jc w:val="center"/>
              <w:rPr>
                <w:b/>
                <w:sz w:val="20"/>
                <w:szCs w:val="20"/>
              </w:rPr>
            </w:pPr>
            <w:r w:rsidRPr="009A4175">
              <w:rPr>
                <w:b/>
                <w:sz w:val="20"/>
                <w:szCs w:val="20"/>
              </w:rPr>
              <w:t>280</w:t>
            </w:r>
          </w:p>
        </w:tc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AA2" w:rsidRPr="009A4175" w:rsidRDefault="00817AA2" w:rsidP="009A4175">
            <w:pPr>
              <w:widowControl/>
              <w:jc w:val="both"/>
              <w:rPr>
                <w:b/>
                <w:sz w:val="20"/>
                <w:szCs w:val="20"/>
              </w:rPr>
            </w:pPr>
            <w:r w:rsidRPr="009A4175">
              <w:rPr>
                <w:b/>
                <w:sz w:val="20"/>
                <w:szCs w:val="20"/>
              </w:rPr>
              <w:t>Безвозмездные перечисления капитального характера организациям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AA2" w:rsidRPr="009A4175" w:rsidRDefault="00817AA2" w:rsidP="009A4175">
            <w:pPr>
              <w:widowControl/>
              <w:jc w:val="center"/>
              <w:rPr>
                <w:b/>
                <w:sz w:val="20"/>
                <w:szCs w:val="20"/>
              </w:rPr>
            </w:pPr>
            <w:r w:rsidRPr="009A4175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AA2" w:rsidRPr="009A4175" w:rsidRDefault="00817AA2" w:rsidP="009A4175">
            <w:pPr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AA2" w:rsidRPr="009A4175" w:rsidRDefault="00817AA2" w:rsidP="009A4175">
            <w:pPr>
              <w:widowControl/>
              <w:jc w:val="center"/>
              <w:rPr>
                <w:sz w:val="20"/>
                <w:szCs w:val="20"/>
              </w:rPr>
            </w:pPr>
          </w:p>
        </w:tc>
      </w:tr>
      <w:tr w:rsidR="00817AA2" w:rsidRPr="009A4175" w:rsidTr="00A344A5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AA2" w:rsidRPr="009A4175" w:rsidRDefault="00817AA2" w:rsidP="009A4175">
            <w:pPr>
              <w:widowControl/>
              <w:jc w:val="center"/>
              <w:rPr>
                <w:sz w:val="20"/>
                <w:szCs w:val="20"/>
              </w:rPr>
            </w:pPr>
            <w:r w:rsidRPr="009A4175">
              <w:rPr>
                <w:sz w:val="20"/>
                <w:szCs w:val="20"/>
              </w:rPr>
              <w:t>281</w:t>
            </w:r>
          </w:p>
        </w:tc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AA2" w:rsidRPr="009A4175" w:rsidRDefault="00817AA2" w:rsidP="009A4175">
            <w:pPr>
              <w:widowControl/>
              <w:jc w:val="both"/>
              <w:rPr>
                <w:sz w:val="20"/>
                <w:szCs w:val="20"/>
              </w:rPr>
            </w:pPr>
            <w:r w:rsidRPr="009A4175">
              <w:rPr>
                <w:sz w:val="20"/>
                <w:szCs w:val="20"/>
              </w:rPr>
              <w:t>Безвозмездные перечисления капитального характера государственным (муниципальным) бюджетам и автономным учреждениям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AA2" w:rsidRPr="009A4175" w:rsidRDefault="00817AA2" w:rsidP="009A4175">
            <w:pPr>
              <w:widowControl/>
              <w:jc w:val="center"/>
              <w:rPr>
                <w:sz w:val="20"/>
                <w:szCs w:val="20"/>
              </w:rPr>
            </w:pPr>
            <w:r w:rsidRPr="009A4175">
              <w:rPr>
                <w:sz w:val="20"/>
                <w:szCs w:val="20"/>
              </w:rPr>
              <w:t>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AA2" w:rsidRPr="009A4175" w:rsidRDefault="00817AA2" w:rsidP="009A4175">
            <w:pPr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AA2" w:rsidRPr="009A4175" w:rsidRDefault="00817AA2" w:rsidP="009A4175">
            <w:pPr>
              <w:widowControl/>
              <w:jc w:val="center"/>
              <w:rPr>
                <w:sz w:val="20"/>
                <w:szCs w:val="20"/>
              </w:rPr>
            </w:pPr>
          </w:p>
        </w:tc>
      </w:tr>
      <w:tr w:rsidR="00817AA2" w:rsidRPr="009A4175" w:rsidTr="00A344A5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AA2" w:rsidRPr="009A4175" w:rsidRDefault="00817AA2" w:rsidP="009A4175">
            <w:pPr>
              <w:widowControl/>
              <w:jc w:val="center"/>
              <w:rPr>
                <w:b/>
                <w:sz w:val="20"/>
                <w:szCs w:val="20"/>
              </w:rPr>
            </w:pPr>
            <w:r w:rsidRPr="009A4175">
              <w:rPr>
                <w:b/>
                <w:sz w:val="20"/>
                <w:szCs w:val="20"/>
              </w:rPr>
              <w:t>290</w:t>
            </w:r>
          </w:p>
        </w:tc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AA2" w:rsidRPr="009A4175" w:rsidRDefault="00817AA2" w:rsidP="009A4175">
            <w:pPr>
              <w:widowControl/>
              <w:jc w:val="both"/>
              <w:rPr>
                <w:b/>
                <w:sz w:val="20"/>
                <w:szCs w:val="20"/>
              </w:rPr>
            </w:pPr>
            <w:r w:rsidRPr="009A4175">
              <w:rPr>
                <w:b/>
                <w:sz w:val="20"/>
                <w:szCs w:val="20"/>
              </w:rPr>
              <w:t>Прочие расходы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AA2" w:rsidRPr="009A4175" w:rsidRDefault="00817AA2" w:rsidP="009A4175">
            <w:pPr>
              <w:widowControl/>
              <w:jc w:val="center"/>
              <w:rPr>
                <w:b/>
                <w:sz w:val="20"/>
                <w:szCs w:val="20"/>
              </w:rPr>
            </w:pPr>
            <w:r w:rsidRPr="009A4175">
              <w:rPr>
                <w:b/>
                <w:sz w:val="20"/>
                <w:szCs w:val="20"/>
              </w:rPr>
              <w:t>408738,45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AA2" w:rsidRPr="009A4175" w:rsidRDefault="00817AA2" w:rsidP="009A4175">
            <w:pPr>
              <w:widowControl/>
              <w:jc w:val="center"/>
              <w:rPr>
                <w:b/>
                <w:sz w:val="20"/>
                <w:szCs w:val="20"/>
              </w:rPr>
            </w:pPr>
            <w:r w:rsidRPr="009A4175">
              <w:rPr>
                <w:b/>
                <w:sz w:val="20"/>
                <w:szCs w:val="20"/>
              </w:rPr>
              <w:t>405573,45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AA2" w:rsidRPr="009A4175" w:rsidRDefault="00817AA2" w:rsidP="009A4175">
            <w:pPr>
              <w:widowControl/>
              <w:jc w:val="center"/>
              <w:rPr>
                <w:b/>
                <w:sz w:val="20"/>
                <w:szCs w:val="20"/>
              </w:rPr>
            </w:pPr>
            <w:r w:rsidRPr="009A4175">
              <w:rPr>
                <w:b/>
                <w:sz w:val="20"/>
                <w:szCs w:val="20"/>
              </w:rPr>
              <w:t>1,6</w:t>
            </w:r>
          </w:p>
        </w:tc>
      </w:tr>
      <w:tr w:rsidR="00817AA2" w:rsidRPr="009A4175" w:rsidTr="00A344A5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AA2" w:rsidRPr="009A4175" w:rsidRDefault="00817AA2" w:rsidP="009A4175">
            <w:pPr>
              <w:widowControl/>
              <w:jc w:val="center"/>
              <w:rPr>
                <w:sz w:val="20"/>
                <w:szCs w:val="20"/>
              </w:rPr>
            </w:pPr>
            <w:r w:rsidRPr="009A4175">
              <w:rPr>
                <w:sz w:val="20"/>
                <w:szCs w:val="20"/>
              </w:rPr>
              <w:t>291</w:t>
            </w:r>
          </w:p>
        </w:tc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AA2" w:rsidRPr="009A4175" w:rsidRDefault="00817AA2" w:rsidP="009A4175">
            <w:pPr>
              <w:widowControl/>
              <w:jc w:val="both"/>
              <w:rPr>
                <w:sz w:val="20"/>
                <w:szCs w:val="20"/>
              </w:rPr>
            </w:pPr>
            <w:r w:rsidRPr="009A4175">
              <w:rPr>
                <w:sz w:val="20"/>
                <w:szCs w:val="20"/>
              </w:rPr>
              <w:t xml:space="preserve">Налоги, пошлины и сборы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AA2" w:rsidRPr="009A4175" w:rsidRDefault="00817AA2" w:rsidP="009A4175">
            <w:pPr>
              <w:widowControl/>
              <w:jc w:val="center"/>
              <w:rPr>
                <w:sz w:val="20"/>
                <w:szCs w:val="20"/>
              </w:rPr>
            </w:pPr>
            <w:r w:rsidRPr="009A4175">
              <w:rPr>
                <w:sz w:val="20"/>
                <w:szCs w:val="20"/>
              </w:rPr>
              <w:t>47287,0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AA2" w:rsidRPr="009A4175" w:rsidRDefault="00817AA2" w:rsidP="009A4175">
            <w:pPr>
              <w:widowControl/>
              <w:jc w:val="center"/>
              <w:rPr>
                <w:sz w:val="20"/>
                <w:szCs w:val="20"/>
              </w:rPr>
            </w:pPr>
            <w:r w:rsidRPr="009A4175">
              <w:rPr>
                <w:sz w:val="20"/>
                <w:szCs w:val="20"/>
              </w:rPr>
              <w:t>56932,0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AA2" w:rsidRPr="009A4175" w:rsidRDefault="00817AA2" w:rsidP="009A4175">
            <w:pPr>
              <w:widowControl/>
              <w:jc w:val="center"/>
              <w:rPr>
                <w:sz w:val="20"/>
                <w:szCs w:val="20"/>
              </w:rPr>
            </w:pPr>
            <w:r w:rsidRPr="009A4175">
              <w:rPr>
                <w:sz w:val="20"/>
                <w:szCs w:val="20"/>
              </w:rPr>
              <w:t>0,2</w:t>
            </w:r>
          </w:p>
        </w:tc>
      </w:tr>
      <w:tr w:rsidR="00817AA2" w:rsidRPr="009A4175" w:rsidTr="00A344A5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AA2" w:rsidRPr="009A4175" w:rsidRDefault="00817AA2" w:rsidP="009A4175">
            <w:pPr>
              <w:widowControl/>
              <w:jc w:val="center"/>
              <w:rPr>
                <w:sz w:val="20"/>
                <w:szCs w:val="20"/>
              </w:rPr>
            </w:pPr>
            <w:r w:rsidRPr="009A4175">
              <w:rPr>
                <w:sz w:val="20"/>
                <w:szCs w:val="20"/>
              </w:rPr>
              <w:t>292</w:t>
            </w:r>
          </w:p>
        </w:tc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AA2" w:rsidRPr="009A4175" w:rsidRDefault="00817AA2" w:rsidP="009A4175">
            <w:pPr>
              <w:widowControl/>
              <w:jc w:val="both"/>
              <w:rPr>
                <w:sz w:val="20"/>
                <w:szCs w:val="20"/>
              </w:rPr>
            </w:pPr>
            <w:r w:rsidRPr="009A4175">
              <w:rPr>
                <w:sz w:val="20"/>
                <w:szCs w:val="20"/>
              </w:rPr>
              <w:t>Штрафы за нарушение законодательства о налогах и сборах, законодательства о страховых взносах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AA2" w:rsidRPr="009A4175" w:rsidRDefault="00817AA2" w:rsidP="009A4175">
            <w:pPr>
              <w:widowControl/>
              <w:jc w:val="center"/>
              <w:rPr>
                <w:sz w:val="20"/>
                <w:szCs w:val="20"/>
              </w:rPr>
            </w:pPr>
            <w:r w:rsidRPr="009A4175">
              <w:rPr>
                <w:sz w:val="20"/>
                <w:szCs w:val="20"/>
              </w:rPr>
              <w:t>342966,75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AA2" w:rsidRPr="009A4175" w:rsidRDefault="00817AA2" w:rsidP="009A4175">
            <w:pPr>
              <w:widowControl/>
              <w:jc w:val="center"/>
              <w:rPr>
                <w:sz w:val="20"/>
                <w:szCs w:val="20"/>
              </w:rPr>
            </w:pPr>
            <w:r w:rsidRPr="009A4175">
              <w:rPr>
                <w:sz w:val="20"/>
                <w:szCs w:val="20"/>
              </w:rPr>
              <w:t>342966,75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AA2" w:rsidRPr="009A4175" w:rsidRDefault="00817AA2" w:rsidP="009A4175">
            <w:pPr>
              <w:widowControl/>
              <w:jc w:val="center"/>
              <w:rPr>
                <w:sz w:val="20"/>
                <w:szCs w:val="20"/>
              </w:rPr>
            </w:pPr>
            <w:r w:rsidRPr="009A4175">
              <w:rPr>
                <w:sz w:val="20"/>
                <w:szCs w:val="20"/>
              </w:rPr>
              <w:t>1,4</w:t>
            </w:r>
          </w:p>
        </w:tc>
      </w:tr>
      <w:tr w:rsidR="00817AA2" w:rsidRPr="009A4175" w:rsidTr="00A344A5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AA2" w:rsidRPr="009A4175" w:rsidRDefault="00817AA2" w:rsidP="009A4175">
            <w:pPr>
              <w:widowControl/>
              <w:jc w:val="center"/>
              <w:rPr>
                <w:sz w:val="20"/>
                <w:szCs w:val="20"/>
              </w:rPr>
            </w:pPr>
            <w:r w:rsidRPr="009A4175">
              <w:rPr>
                <w:sz w:val="20"/>
                <w:szCs w:val="20"/>
              </w:rPr>
              <w:t>293</w:t>
            </w:r>
          </w:p>
        </w:tc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AA2" w:rsidRPr="009A4175" w:rsidRDefault="00817AA2" w:rsidP="009A4175">
            <w:pPr>
              <w:widowControl/>
              <w:jc w:val="both"/>
              <w:rPr>
                <w:sz w:val="20"/>
                <w:szCs w:val="20"/>
              </w:rPr>
            </w:pPr>
            <w:r w:rsidRPr="009A4175">
              <w:rPr>
                <w:sz w:val="20"/>
                <w:szCs w:val="20"/>
              </w:rPr>
              <w:t xml:space="preserve">Штрафы за нарушение законодательства о закупках и нарушение условий контрактов </w:t>
            </w:r>
            <w:r w:rsidRPr="009A4175">
              <w:rPr>
                <w:sz w:val="20"/>
                <w:szCs w:val="20"/>
              </w:rPr>
              <w:lastRenderedPageBreak/>
              <w:t>(договоров)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AA2" w:rsidRPr="009A4175" w:rsidRDefault="00817AA2" w:rsidP="009A4175">
            <w:pPr>
              <w:widowControl/>
              <w:jc w:val="center"/>
              <w:rPr>
                <w:sz w:val="20"/>
                <w:szCs w:val="20"/>
              </w:rPr>
            </w:pPr>
            <w:r w:rsidRPr="009A4175">
              <w:rPr>
                <w:sz w:val="20"/>
                <w:szCs w:val="20"/>
              </w:rPr>
              <w:lastRenderedPageBreak/>
              <w:t>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AA2" w:rsidRPr="009A4175" w:rsidRDefault="00817AA2" w:rsidP="009A4175">
            <w:pPr>
              <w:widowControl/>
              <w:jc w:val="center"/>
              <w:rPr>
                <w:sz w:val="20"/>
                <w:szCs w:val="20"/>
              </w:rPr>
            </w:pPr>
            <w:r w:rsidRPr="009A4175">
              <w:rPr>
                <w:sz w:val="20"/>
                <w:szCs w:val="20"/>
              </w:rPr>
              <w:t>0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AA2" w:rsidRPr="009A4175" w:rsidRDefault="00817AA2" w:rsidP="009A4175">
            <w:pPr>
              <w:widowControl/>
              <w:jc w:val="center"/>
              <w:rPr>
                <w:sz w:val="20"/>
                <w:szCs w:val="20"/>
              </w:rPr>
            </w:pPr>
          </w:p>
        </w:tc>
      </w:tr>
      <w:tr w:rsidR="00817AA2" w:rsidRPr="009A4175" w:rsidTr="00A344A5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AA2" w:rsidRPr="009A4175" w:rsidRDefault="00817AA2" w:rsidP="009A4175">
            <w:pPr>
              <w:widowControl/>
              <w:jc w:val="center"/>
              <w:rPr>
                <w:sz w:val="20"/>
                <w:szCs w:val="20"/>
              </w:rPr>
            </w:pPr>
            <w:r w:rsidRPr="009A4175">
              <w:rPr>
                <w:sz w:val="20"/>
                <w:szCs w:val="20"/>
              </w:rPr>
              <w:lastRenderedPageBreak/>
              <w:t>295</w:t>
            </w:r>
          </w:p>
        </w:tc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AA2" w:rsidRPr="009A4175" w:rsidRDefault="00817AA2" w:rsidP="009A4175">
            <w:pPr>
              <w:widowControl/>
              <w:jc w:val="both"/>
              <w:rPr>
                <w:sz w:val="20"/>
                <w:szCs w:val="20"/>
              </w:rPr>
            </w:pPr>
            <w:r w:rsidRPr="009A4175">
              <w:rPr>
                <w:sz w:val="20"/>
                <w:szCs w:val="20"/>
              </w:rPr>
              <w:t>Другие экономические санкции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AA2" w:rsidRPr="009A4175" w:rsidRDefault="00817AA2" w:rsidP="009A4175">
            <w:pPr>
              <w:widowControl/>
              <w:jc w:val="center"/>
              <w:rPr>
                <w:sz w:val="20"/>
                <w:szCs w:val="20"/>
              </w:rPr>
            </w:pPr>
            <w:r w:rsidRPr="009A4175">
              <w:rPr>
                <w:sz w:val="20"/>
                <w:szCs w:val="20"/>
              </w:rPr>
              <w:t>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AA2" w:rsidRPr="009A4175" w:rsidRDefault="00817AA2" w:rsidP="009A4175">
            <w:pPr>
              <w:widowControl/>
              <w:jc w:val="center"/>
              <w:rPr>
                <w:sz w:val="20"/>
                <w:szCs w:val="20"/>
              </w:rPr>
            </w:pPr>
            <w:r w:rsidRPr="009A4175">
              <w:rPr>
                <w:sz w:val="20"/>
                <w:szCs w:val="20"/>
              </w:rPr>
              <w:t>0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AA2" w:rsidRPr="009A4175" w:rsidRDefault="00817AA2" w:rsidP="009A4175">
            <w:pPr>
              <w:widowControl/>
              <w:jc w:val="center"/>
              <w:rPr>
                <w:sz w:val="20"/>
                <w:szCs w:val="20"/>
              </w:rPr>
            </w:pPr>
          </w:p>
        </w:tc>
      </w:tr>
      <w:tr w:rsidR="00817AA2" w:rsidRPr="009A4175" w:rsidTr="00A344A5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AA2" w:rsidRPr="009A4175" w:rsidRDefault="00817AA2" w:rsidP="009A4175">
            <w:pPr>
              <w:widowControl/>
              <w:jc w:val="center"/>
              <w:rPr>
                <w:sz w:val="20"/>
                <w:szCs w:val="20"/>
              </w:rPr>
            </w:pPr>
            <w:r w:rsidRPr="009A4175">
              <w:rPr>
                <w:sz w:val="20"/>
                <w:szCs w:val="20"/>
              </w:rPr>
              <w:t>296</w:t>
            </w:r>
          </w:p>
        </w:tc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AA2" w:rsidRPr="009A4175" w:rsidRDefault="00817AA2" w:rsidP="009A4175">
            <w:pPr>
              <w:widowControl/>
              <w:jc w:val="both"/>
              <w:rPr>
                <w:sz w:val="20"/>
                <w:szCs w:val="20"/>
              </w:rPr>
            </w:pPr>
            <w:r w:rsidRPr="009A4175">
              <w:rPr>
                <w:sz w:val="20"/>
                <w:szCs w:val="20"/>
              </w:rPr>
              <w:t>Иные выплаты текущего характера физическим лицам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AA2" w:rsidRPr="009A4175" w:rsidRDefault="00817AA2" w:rsidP="009A4175">
            <w:pPr>
              <w:widowControl/>
              <w:jc w:val="center"/>
              <w:rPr>
                <w:sz w:val="20"/>
                <w:szCs w:val="20"/>
              </w:rPr>
            </w:pPr>
            <w:r w:rsidRPr="009A4175">
              <w:rPr>
                <w:sz w:val="20"/>
                <w:szCs w:val="20"/>
              </w:rPr>
              <w:t>14110,0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AA2" w:rsidRPr="009A4175" w:rsidRDefault="00817AA2" w:rsidP="009A4175">
            <w:pPr>
              <w:widowControl/>
              <w:jc w:val="center"/>
              <w:rPr>
                <w:sz w:val="20"/>
                <w:szCs w:val="20"/>
              </w:rPr>
            </w:pPr>
            <w:r w:rsidRPr="009A4175">
              <w:rPr>
                <w:sz w:val="20"/>
                <w:szCs w:val="20"/>
              </w:rPr>
              <w:t>1300,0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AA2" w:rsidRPr="009A4175" w:rsidRDefault="00817AA2" w:rsidP="009A4175">
            <w:pPr>
              <w:widowControl/>
              <w:jc w:val="center"/>
              <w:rPr>
                <w:sz w:val="20"/>
                <w:szCs w:val="20"/>
              </w:rPr>
            </w:pPr>
            <w:r w:rsidRPr="009A4175">
              <w:rPr>
                <w:sz w:val="20"/>
                <w:szCs w:val="20"/>
              </w:rPr>
              <w:t>0,005</w:t>
            </w:r>
          </w:p>
        </w:tc>
      </w:tr>
      <w:tr w:rsidR="00817AA2" w:rsidRPr="009A4175" w:rsidTr="00A344A5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AA2" w:rsidRPr="009A4175" w:rsidRDefault="00817AA2" w:rsidP="009A4175">
            <w:pPr>
              <w:widowControl/>
              <w:jc w:val="center"/>
              <w:rPr>
                <w:sz w:val="20"/>
                <w:szCs w:val="20"/>
              </w:rPr>
            </w:pPr>
            <w:r w:rsidRPr="009A4175">
              <w:rPr>
                <w:sz w:val="20"/>
                <w:szCs w:val="20"/>
              </w:rPr>
              <w:t>297</w:t>
            </w:r>
          </w:p>
        </w:tc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AA2" w:rsidRPr="009A4175" w:rsidRDefault="00817AA2" w:rsidP="009A4175">
            <w:pPr>
              <w:widowControl/>
              <w:jc w:val="both"/>
              <w:rPr>
                <w:sz w:val="20"/>
                <w:szCs w:val="20"/>
              </w:rPr>
            </w:pPr>
            <w:r w:rsidRPr="009A4175">
              <w:rPr>
                <w:sz w:val="20"/>
                <w:szCs w:val="20"/>
              </w:rPr>
              <w:t>Иные выплаты текущего характера организациям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AA2" w:rsidRPr="009A4175" w:rsidRDefault="00817AA2" w:rsidP="009A4175">
            <w:pPr>
              <w:widowControl/>
              <w:jc w:val="center"/>
              <w:rPr>
                <w:sz w:val="20"/>
                <w:szCs w:val="20"/>
              </w:rPr>
            </w:pPr>
            <w:r w:rsidRPr="009A4175">
              <w:rPr>
                <w:sz w:val="20"/>
                <w:szCs w:val="20"/>
              </w:rPr>
              <w:t>4374,70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AA2" w:rsidRPr="009A4175" w:rsidRDefault="00817AA2" w:rsidP="009A4175">
            <w:pPr>
              <w:widowControl/>
              <w:jc w:val="center"/>
              <w:rPr>
                <w:sz w:val="20"/>
                <w:szCs w:val="20"/>
              </w:rPr>
            </w:pPr>
            <w:r w:rsidRPr="009A4175">
              <w:rPr>
                <w:sz w:val="20"/>
                <w:szCs w:val="20"/>
              </w:rPr>
              <w:t>4374,70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AA2" w:rsidRPr="009A4175" w:rsidRDefault="00817AA2" w:rsidP="009A4175">
            <w:pPr>
              <w:widowControl/>
              <w:jc w:val="center"/>
              <w:rPr>
                <w:sz w:val="20"/>
                <w:szCs w:val="20"/>
              </w:rPr>
            </w:pPr>
            <w:r w:rsidRPr="009A4175">
              <w:rPr>
                <w:sz w:val="20"/>
                <w:szCs w:val="20"/>
              </w:rPr>
              <w:t>0,02</w:t>
            </w:r>
          </w:p>
        </w:tc>
      </w:tr>
      <w:tr w:rsidR="00817AA2" w:rsidRPr="009A4175" w:rsidTr="00A344A5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AA2" w:rsidRPr="009A4175" w:rsidRDefault="00817AA2" w:rsidP="009A4175">
            <w:pPr>
              <w:widowControl/>
              <w:rPr>
                <w:b/>
                <w:bCs/>
                <w:sz w:val="20"/>
                <w:szCs w:val="20"/>
              </w:rPr>
            </w:pPr>
            <w:r w:rsidRPr="009A4175">
              <w:rPr>
                <w:b/>
                <w:bCs/>
                <w:sz w:val="20"/>
                <w:szCs w:val="20"/>
              </w:rPr>
              <w:t xml:space="preserve">    300</w:t>
            </w:r>
          </w:p>
        </w:tc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AA2" w:rsidRPr="009A4175" w:rsidRDefault="00817AA2" w:rsidP="009A4175">
            <w:pPr>
              <w:widowControl/>
              <w:rPr>
                <w:b/>
                <w:bCs/>
                <w:sz w:val="20"/>
                <w:szCs w:val="20"/>
              </w:rPr>
            </w:pPr>
            <w:r w:rsidRPr="009A4175">
              <w:rPr>
                <w:b/>
                <w:bCs/>
                <w:sz w:val="20"/>
                <w:szCs w:val="20"/>
              </w:rPr>
              <w:t>Поступление нефинансовых активов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AA2" w:rsidRPr="009A4175" w:rsidRDefault="00817AA2" w:rsidP="009A4175">
            <w:pPr>
              <w:widowControl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AA2" w:rsidRPr="009A4175" w:rsidRDefault="00817AA2" w:rsidP="009A4175">
            <w:pPr>
              <w:widowControl/>
              <w:jc w:val="center"/>
              <w:rPr>
                <w:b/>
                <w:sz w:val="20"/>
                <w:szCs w:val="20"/>
              </w:rPr>
            </w:pPr>
            <w:r w:rsidRPr="009A4175">
              <w:rPr>
                <w:b/>
                <w:sz w:val="20"/>
                <w:szCs w:val="20"/>
              </w:rPr>
              <w:t>227299,0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AA2" w:rsidRPr="009A4175" w:rsidRDefault="00817AA2" w:rsidP="009A4175">
            <w:pPr>
              <w:widowControl/>
              <w:jc w:val="center"/>
              <w:rPr>
                <w:b/>
                <w:sz w:val="20"/>
                <w:szCs w:val="20"/>
              </w:rPr>
            </w:pPr>
            <w:r w:rsidRPr="009A4175">
              <w:rPr>
                <w:b/>
                <w:sz w:val="20"/>
                <w:szCs w:val="20"/>
              </w:rPr>
              <w:t>0,9</w:t>
            </w:r>
          </w:p>
        </w:tc>
      </w:tr>
      <w:tr w:rsidR="00817AA2" w:rsidRPr="009A4175" w:rsidTr="00A344A5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AA2" w:rsidRPr="009A4175" w:rsidRDefault="00817AA2" w:rsidP="009A4175">
            <w:pPr>
              <w:widowControl/>
              <w:rPr>
                <w:sz w:val="20"/>
                <w:szCs w:val="20"/>
              </w:rPr>
            </w:pPr>
            <w:r w:rsidRPr="009A4175">
              <w:rPr>
                <w:sz w:val="20"/>
                <w:szCs w:val="20"/>
              </w:rPr>
              <w:t xml:space="preserve">    310</w:t>
            </w:r>
          </w:p>
        </w:tc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AA2" w:rsidRPr="009A4175" w:rsidRDefault="00817AA2" w:rsidP="009A4175">
            <w:pPr>
              <w:widowControl/>
              <w:rPr>
                <w:sz w:val="20"/>
                <w:szCs w:val="20"/>
              </w:rPr>
            </w:pPr>
            <w:r w:rsidRPr="009A4175">
              <w:rPr>
                <w:sz w:val="20"/>
                <w:szCs w:val="20"/>
              </w:rPr>
              <w:t>Увеличение стоимости основных средств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AA2" w:rsidRPr="009A4175" w:rsidRDefault="00817AA2" w:rsidP="009A4175">
            <w:pPr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AA2" w:rsidRPr="009A4175" w:rsidRDefault="00817AA2" w:rsidP="009A4175">
            <w:pPr>
              <w:widowControl/>
              <w:jc w:val="center"/>
              <w:rPr>
                <w:sz w:val="20"/>
                <w:szCs w:val="20"/>
              </w:rPr>
            </w:pPr>
            <w:r w:rsidRPr="009A4175">
              <w:rPr>
                <w:sz w:val="20"/>
                <w:szCs w:val="20"/>
              </w:rPr>
              <w:t>227299,0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AA2" w:rsidRPr="009A4175" w:rsidRDefault="00817AA2" w:rsidP="009A4175">
            <w:pPr>
              <w:widowControl/>
              <w:jc w:val="center"/>
              <w:rPr>
                <w:sz w:val="20"/>
                <w:szCs w:val="20"/>
              </w:rPr>
            </w:pPr>
            <w:r w:rsidRPr="009A4175">
              <w:rPr>
                <w:sz w:val="20"/>
                <w:szCs w:val="20"/>
              </w:rPr>
              <w:t>0,9</w:t>
            </w:r>
          </w:p>
        </w:tc>
      </w:tr>
      <w:tr w:rsidR="00817AA2" w:rsidRPr="009A4175" w:rsidTr="00A344A5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AA2" w:rsidRPr="009A4175" w:rsidRDefault="00817AA2" w:rsidP="009A4175">
            <w:pPr>
              <w:widowControl/>
              <w:rPr>
                <w:sz w:val="20"/>
                <w:szCs w:val="20"/>
              </w:rPr>
            </w:pPr>
          </w:p>
        </w:tc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AA2" w:rsidRPr="009A4175" w:rsidRDefault="00817AA2" w:rsidP="009A4175">
            <w:pPr>
              <w:widowControl/>
              <w:rPr>
                <w:sz w:val="20"/>
                <w:szCs w:val="20"/>
              </w:rPr>
            </w:pPr>
            <w:r w:rsidRPr="009A4175">
              <w:rPr>
                <w:sz w:val="20"/>
                <w:szCs w:val="20"/>
              </w:rPr>
              <w:t>Уменьшение стоимости основных средств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AA2" w:rsidRPr="009A4175" w:rsidRDefault="00817AA2" w:rsidP="009A4175">
            <w:pPr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AA2" w:rsidRPr="009A4175" w:rsidRDefault="00817AA2" w:rsidP="009A4175">
            <w:pPr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AA2" w:rsidRPr="009A4175" w:rsidRDefault="00817AA2" w:rsidP="009A4175">
            <w:pPr>
              <w:widowControl/>
              <w:jc w:val="center"/>
              <w:rPr>
                <w:sz w:val="20"/>
                <w:szCs w:val="20"/>
              </w:rPr>
            </w:pPr>
          </w:p>
        </w:tc>
      </w:tr>
      <w:tr w:rsidR="00817AA2" w:rsidRPr="009A4175" w:rsidTr="00A344A5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AA2" w:rsidRPr="009A4175" w:rsidRDefault="00817AA2" w:rsidP="009A4175">
            <w:pPr>
              <w:widowControl/>
              <w:jc w:val="center"/>
              <w:rPr>
                <w:b/>
                <w:sz w:val="20"/>
                <w:szCs w:val="20"/>
              </w:rPr>
            </w:pPr>
            <w:r w:rsidRPr="009A4175">
              <w:rPr>
                <w:b/>
                <w:sz w:val="20"/>
                <w:szCs w:val="20"/>
              </w:rPr>
              <w:t>340</w:t>
            </w:r>
          </w:p>
        </w:tc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AA2" w:rsidRPr="009A4175" w:rsidRDefault="00817AA2" w:rsidP="009A4175">
            <w:pPr>
              <w:widowControl/>
              <w:jc w:val="both"/>
              <w:rPr>
                <w:b/>
                <w:sz w:val="20"/>
                <w:szCs w:val="20"/>
              </w:rPr>
            </w:pPr>
            <w:r w:rsidRPr="009A4175">
              <w:rPr>
                <w:b/>
                <w:sz w:val="20"/>
                <w:szCs w:val="20"/>
              </w:rPr>
              <w:t>Увеличение стоимости материальных запасов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AA2" w:rsidRPr="009A4175" w:rsidRDefault="00817AA2" w:rsidP="009A4175">
            <w:pPr>
              <w:widowControl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AA2" w:rsidRPr="009A4175" w:rsidRDefault="00817AA2" w:rsidP="009A4175">
            <w:pPr>
              <w:widowControl/>
              <w:jc w:val="center"/>
              <w:rPr>
                <w:b/>
                <w:sz w:val="20"/>
                <w:szCs w:val="20"/>
              </w:rPr>
            </w:pPr>
            <w:r w:rsidRPr="009A4175">
              <w:rPr>
                <w:b/>
                <w:sz w:val="20"/>
                <w:szCs w:val="20"/>
              </w:rPr>
              <w:t>1160550,11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AA2" w:rsidRPr="009A4175" w:rsidRDefault="00817AA2" w:rsidP="009A4175">
            <w:pPr>
              <w:widowControl/>
              <w:jc w:val="center"/>
              <w:rPr>
                <w:b/>
                <w:sz w:val="20"/>
                <w:szCs w:val="20"/>
              </w:rPr>
            </w:pPr>
            <w:r w:rsidRPr="009A4175">
              <w:rPr>
                <w:b/>
                <w:sz w:val="20"/>
                <w:szCs w:val="20"/>
              </w:rPr>
              <w:t>4,6</w:t>
            </w:r>
          </w:p>
        </w:tc>
      </w:tr>
      <w:tr w:rsidR="00817AA2" w:rsidRPr="009A4175" w:rsidTr="00A344A5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AA2" w:rsidRPr="009A4175" w:rsidRDefault="00817AA2" w:rsidP="009A4175">
            <w:pPr>
              <w:widowControl/>
              <w:jc w:val="center"/>
              <w:rPr>
                <w:sz w:val="20"/>
                <w:szCs w:val="20"/>
              </w:rPr>
            </w:pPr>
            <w:r w:rsidRPr="009A4175">
              <w:rPr>
                <w:sz w:val="20"/>
                <w:szCs w:val="20"/>
              </w:rPr>
              <w:t>341</w:t>
            </w:r>
          </w:p>
        </w:tc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AA2" w:rsidRPr="009A4175" w:rsidRDefault="00817AA2" w:rsidP="009A4175">
            <w:pPr>
              <w:widowControl/>
              <w:jc w:val="both"/>
              <w:rPr>
                <w:sz w:val="20"/>
                <w:szCs w:val="20"/>
              </w:rPr>
            </w:pPr>
            <w:r w:rsidRPr="009A4175">
              <w:rPr>
                <w:sz w:val="20"/>
                <w:szCs w:val="20"/>
              </w:rPr>
              <w:t>Увеличение стоимости лекарственных препаратов и материалов, применяемых в медицинских целях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AA2" w:rsidRPr="009A4175" w:rsidRDefault="00817AA2" w:rsidP="009A4175">
            <w:pPr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AA2" w:rsidRPr="009A4175" w:rsidRDefault="00817AA2" w:rsidP="009A4175">
            <w:pPr>
              <w:widowControl/>
              <w:jc w:val="center"/>
              <w:rPr>
                <w:sz w:val="20"/>
                <w:szCs w:val="20"/>
              </w:rPr>
            </w:pPr>
            <w:r w:rsidRPr="009A4175">
              <w:rPr>
                <w:sz w:val="20"/>
                <w:szCs w:val="20"/>
              </w:rPr>
              <w:t>0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AA2" w:rsidRPr="009A4175" w:rsidRDefault="00817AA2" w:rsidP="009A4175">
            <w:pPr>
              <w:widowControl/>
              <w:jc w:val="center"/>
              <w:rPr>
                <w:sz w:val="20"/>
                <w:szCs w:val="20"/>
              </w:rPr>
            </w:pPr>
          </w:p>
        </w:tc>
      </w:tr>
      <w:tr w:rsidR="00817AA2" w:rsidRPr="009A4175" w:rsidTr="00A344A5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AA2" w:rsidRPr="009A4175" w:rsidRDefault="00817AA2" w:rsidP="009A4175">
            <w:pPr>
              <w:widowControl/>
              <w:jc w:val="center"/>
              <w:rPr>
                <w:sz w:val="20"/>
                <w:szCs w:val="20"/>
              </w:rPr>
            </w:pPr>
            <w:r w:rsidRPr="009A4175">
              <w:rPr>
                <w:sz w:val="20"/>
                <w:szCs w:val="20"/>
              </w:rPr>
              <w:t>342</w:t>
            </w:r>
          </w:p>
        </w:tc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AA2" w:rsidRPr="009A4175" w:rsidRDefault="00817AA2" w:rsidP="009A4175">
            <w:pPr>
              <w:widowControl/>
              <w:jc w:val="both"/>
              <w:rPr>
                <w:sz w:val="20"/>
                <w:szCs w:val="20"/>
              </w:rPr>
            </w:pPr>
            <w:r w:rsidRPr="009A4175">
              <w:rPr>
                <w:sz w:val="20"/>
                <w:szCs w:val="20"/>
              </w:rPr>
              <w:t>Увеличение стоимости продуктов питания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AA2" w:rsidRPr="009A4175" w:rsidRDefault="00817AA2" w:rsidP="009A4175">
            <w:pPr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AA2" w:rsidRPr="009A4175" w:rsidRDefault="00817AA2" w:rsidP="009A4175">
            <w:pPr>
              <w:widowControl/>
              <w:jc w:val="center"/>
              <w:rPr>
                <w:sz w:val="20"/>
                <w:szCs w:val="20"/>
              </w:rPr>
            </w:pPr>
            <w:r w:rsidRPr="009A4175">
              <w:rPr>
                <w:sz w:val="20"/>
                <w:szCs w:val="20"/>
              </w:rPr>
              <w:t>0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AA2" w:rsidRPr="009A4175" w:rsidRDefault="00817AA2" w:rsidP="009A4175">
            <w:pPr>
              <w:widowControl/>
              <w:jc w:val="center"/>
              <w:rPr>
                <w:sz w:val="20"/>
                <w:szCs w:val="20"/>
              </w:rPr>
            </w:pPr>
          </w:p>
        </w:tc>
      </w:tr>
      <w:tr w:rsidR="00817AA2" w:rsidRPr="009A4175" w:rsidTr="00A344A5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AA2" w:rsidRPr="009A4175" w:rsidRDefault="00817AA2" w:rsidP="009A4175">
            <w:pPr>
              <w:widowControl/>
              <w:jc w:val="center"/>
              <w:rPr>
                <w:sz w:val="20"/>
                <w:szCs w:val="20"/>
              </w:rPr>
            </w:pPr>
            <w:r w:rsidRPr="009A4175">
              <w:rPr>
                <w:sz w:val="20"/>
                <w:szCs w:val="20"/>
              </w:rPr>
              <w:t>343</w:t>
            </w:r>
          </w:p>
        </w:tc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AA2" w:rsidRPr="009A4175" w:rsidRDefault="00817AA2" w:rsidP="009A4175">
            <w:pPr>
              <w:widowControl/>
              <w:jc w:val="both"/>
              <w:rPr>
                <w:sz w:val="20"/>
                <w:szCs w:val="20"/>
              </w:rPr>
            </w:pPr>
            <w:r w:rsidRPr="009A4175">
              <w:rPr>
                <w:sz w:val="20"/>
                <w:szCs w:val="20"/>
              </w:rPr>
              <w:t>Увеличение стоимости горюче-смазочных материалов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AA2" w:rsidRPr="009A4175" w:rsidRDefault="00817AA2" w:rsidP="009A4175">
            <w:pPr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AA2" w:rsidRPr="009A4175" w:rsidRDefault="00817AA2" w:rsidP="009A4175">
            <w:pPr>
              <w:widowControl/>
              <w:jc w:val="center"/>
              <w:rPr>
                <w:sz w:val="20"/>
                <w:szCs w:val="20"/>
              </w:rPr>
            </w:pPr>
            <w:r w:rsidRPr="009A4175">
              <w:rPr>
                <w:sz w:val="20"/>
                <w:szCs w:val="20"/>
              </w:rPr>
              <w:t>246488,80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AA2" w:rsidRPr="009A4175" w:rsidRDefault="00817AA2" w:rsidP="009A4175">
            <w:pPr>
              <w:widowControl/>
              <w:jc w:val="center"/>
              <w:rPr>
                <w:sz w:val="20"/>
                <w:szCs w:val="20"/>
              </w:rPr>
            </w:pPr>
            <w:r w:rsidRPr="009A4175">
              <w:rPr>
                <w:sz w:val="20"/>
                <w:szCs w:val="20"/>
              </w:rPr>
              <w:t>1,0</w:t>
            </w:r>
          </w:p>
        </w:tc>
      </w:tr>
      <w:tr w:rsidR="00817AA2" w:rsidRPr="009A4175" w:rsidTr="00A344A5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AA2" w:rsidRPr="009A4175" w:rsidRDefault="00817AA2" w:rsidP="009A4175">
            <w:pPr>
              <w:widowControl/>
              <w:jc w:val="center"/>
              <w:rPr>
                <w:sz w:val="20"/>
                <w:szCs w:val="20"/>
              </w:rPr>
            </w:pPr>
            <w:r w:rsidRPr="009A4175">
              <w:rPr>
                <w:sz w:val="20"/>
                <w:szCs w:val="20"/>
              </w:rPr>
              <w:t>344</w:t>
            </w:r>
          </w:p>
        </w:tc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AA2" w:rsidRPr="009A4175" w:rsidRDefault="00817AA2" w:rsidP="009A4175">
            <w:pPr>
              <w:widowControl/>
              <w:jc w:val="both"/>
              <w:rPr>
                <w:sz w:val="20"/>
                <w:szCs w:val="20"/>
              </w:rPr>
            </w:pPr>
            <w:r w:rsidRPr="009A4175">
              <w:rPr>
                <w:sz w:val="20"/>
                <w:szCs w:val="20"/>
              </w:rPr>
              <w:t>Увеличение стоимости строительных материалов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AA2" w:rsidRPr="009A4175" w:rsidRDefault="00817AA2" w:rsidP="009A4175">
            <w:pPr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AA2" w:rsidRPr="009A4175" w:rsidRDefault="00817AA2" w:rsidP="009A4175">
            <w:pPr>
              <w:widowControl/>
              <w:jc w:val="center"/>
              <w:rPr>
                <w:sz w:val="20"/>
                <w:szCs w:val="20"/>
              </w:rPr>
            </w:pPr>
            <w:r w:rsidRPr="009A4175">
              <w:rPr>
                <w:sz w:val="20"/>
                <w:szCs w:val="20"/>
              </w:rPr>
              <w:t>183350,0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AA2" w:rsidRPr="009A4175" w:rsidRDefault="00817AA2" w:rsidP="009A4175">
            <w:pPr>
              <w:widowControl/>
              <w:jc w:val="center"/>
              <w:rPr>
                <w:sz w:val="20"/>
                <w:szCs w:val="20"/>
              </w:rPr>
            </w:pPr>
            <w:r w:rsidRPr="009A4175">
              <w:rPr>
                <w:sz w:val="20"/>
                <w:szCs w:val="20"/>
              </w:rPr>
              <w:t>0,7</w:t>
            </w:r>
          </w:p>
        </w:tc>
      </w:tr>
      <w:tr w:rsidR="00817AA2" w:rsidRPr="009A4175" w:rsidTr="00A344A5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AA2" w:rsidRPr="009A4175" w:rsidRDefault="00817AA2" w:rsidP="009A4175">
            <w:pPr>
              <w:widowControl/>
              <w:jc w:val="center"/>
              <w:rPr>
                <w:sz w:val="20"/>
                <w:szCs w:val="20"/>
              </w:rPr>
            </w:pPr>
            <w:r w:rsidRPr="009A4175">
              <w:rPr>
                <w:sz w:val="20"/>
                <w:szCs w:val="20"/>
              </w:rPr>
              <w:t>345</w:t>
            </w:r>
          </w:p>
        </w:tc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AA2" w:rsidRPr="009A4175" w:rsidRDefault="00817AA2" w:rsidP="009A4175">
            <w:pPr>
              <w:widowControl/>
              <w:jc w:val="both"/>
              <w:rPr>
                <w:sz w:val="20"/>
                <w:szCs w:val="20"/>
              </w:rPr>
            </w:pPr>
            <w:r w:rsidRPr="009A4175">
              <w:rPr>
                <w:sz w:val="20"/>
                <w:szCs w:val="20"/>
              </w:rPr>
              <w:t>Увеличение стоимости мягкого инвентаря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AA2" w:rsidRPr="009A4175" w:rsidRDefault="00817AA2" w:rsidP="009A4175">
            <w:pPr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AA2" w:rsidRPr="009A4175" w:rsidRDefault="00817AA2" w:rsidP="009A4175">
            <w:pPr>
              <w:widowControl/>
              <w:jc w:val="center"/>
              <w:rPr>
                <w:sz w:val="20"/>
                <w:szCs w:val="20"/>
              </w:rPr>
            </w:pPr>
            <w:r w:rsidRPr="009A4175">
              <w:rPr>
                <w:sz w:val="20"/>
                <w:szCs w:val="20"/>
              </w:rPr>
              <w:t>0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AA2" w:rsidRPr="009A4175" w:rsidRDefault="00817AA2" w:rsidP="009A4175">
            <w:pPr>
              <w:widowControl/>
              <w:jc w:val="center"/>
              <w:rPr>
                <w:sz w:val="20"/>
                <w:szCs w:val="20"/>
              </w:rPr>
            </w:pPr>
          </w:p>
        </w:tc>
      </w:tr>
      <w:tr w:rsidR="00817AA2" w:rsidRPr="009A4175" w:rsidTr="00A344A5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AA2" w:rsidRPr="009A4175" w:rsidRDefault="00817AA2" w:rsidP="009A4175">
            <w:pPr>
              <w:widowControl/>
              <w:jc w:val="center"/>
              <w:rPr>
                <w:sz w:val="20"/>
                <w:szCs w:val="20"/>
              </w:rPr>
            </w:pPr>
            <w:r w:rsidRPr="009A4175">
              <w:rPr>
                <w:sz w:val="20"/>
                <w:szCs w:val="20"/>
              </w:rPr>
              <w:t>346</w:t>
            </w:r>
          </w:p>
        </w:tc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AA2" w:rsidRPr="009A4175" w:rsidRDefault="00817AA2" w:rsidP="009A4175">
            <w:pPr>
              <w:widowControl/>
              <w:jc w:val="both"/>
              <w:rPr>
                <w:sz w:val="20"/>
                <w:szCs w:val="20"/>
              </w:rPr>
            </w:pPr>
            <w:r w:rsidRPr="009A4175">
              <w:rPr>
                <w:sz w:val="20"/>
                <w:szCs w:val="20"/>
              </w:rPr>
              <w:t>Увеличение стоимости прочих оборотных запасов (материалов)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AA2" w:rsidRPr="009A4175" w:rsidRDefault="00817AA2" w:rsidP="009A4175">
            <w:pPr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AA2" w:rsidRPr="009A4175" w:rsidRDefault="00817AA2" w:rsidP="009A4175">
            <w:pPr>
              <w:widowControl/>
              <w:jc w:val="center"/>
              <w:rPr>
                <w:sz w:val="20"/>
                <w:szCs w:val="20"/>
              </w:rPr>
            </w:pPr>
            <w:r w:rsidRPr="009A4175">
              <w:rPr>
                <w:sz w:val="20"/>
                <w:szCs w:val="20"/>
              </w:rPr>
              <w:t>239525,99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AA2" w:rsidRPr="009A4175" w:rsidRDefault="00817AA2" w:rsidP="009A4175">
            <w:pPr>
              <w:widowControl/>
              <w:jc w:val="center"/>
              <w:rPr>
                <w:sz w:val="20"/>
                <w:szCs w:val="20"/>
              </w:rPr>
            </w:pPr>
            <w:r w:rsidRPr="009A4175">
              <w:rPr>
                <w:sz w:val="20"/>
                <w:szCs w:val="20"/>
              </w:rPr>
              <w:t>1,0</w:t>
            </w:r>
          </w:p>
        </w:tc>
      </w:tr>
      <w:tr w:rsidR="00817AA2" w:rsidRPr="009A4175" w:rsidTr="00A344A5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AA2" w:rsidRPr="009A4175" w:rsidRDefault="00817AA2" w:rsidP="009A4175">
            <w:pPr>
              <w:widowControl/>
              <w:jc w:val="center"/>
              <w:rPr>
                <w:sz w:val="20"/>
                <w:szCs w:val="20"/>
              </w:rPr>
            </w:pPr>
            <w:r w:rsidRPr="009A4175">
              <w:rPr>
                <w:sz w:val="20"/>
                <w:szCs w:val="20"/>
              </w:rPr>
              <w:t>349</w:t>
            </w:r>
          </w:p>
        </w:tc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AA2" w:rsidRPr="009A4175" w:rsidRDefault="00817AA2" w:rsidP="009A4175">
            <w:pPr>
              <w:widowControl/>
              <w:jc w:val="both"/>
              <w:rPr>
                <w:sz w:val="20"/>
                <w:szCs w:val="20"/>
              </w:rPr>
            </w:pPr>
            <w:r w:rsidRPr="009A4175">
              <w:rPr>
                <w:sz w:val="20"/>
                <w:szCs w:val="20"/>
              </w:rPr>
              <w:t>Увеличение стоимости прочих материальных запасов однократного применения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AA2" w:rsidRPr="009A4175" w:rsidRDefault="00817AA2" w:rsidP="009A4175">
            <w:pPr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AA2" w:rsidRPr="009A4175" w:rsidRDefault="00817AA2" w:rsidP="009A4175">
            <w:pPr>
              <w:widowControl/>
              <w:jc w:val="center"/>
              <w:rPr>
                <w:sz w:val="20"/>
                <w:szCs w:val="20"/>
              </w:rPr>
            </w:pPr>
            <w:r w:rsidRPr="009A4175">
              <w:rPr>
                <w:sz w:val="20"/>
                <w:szCs w:val="20"/>
              </w:rPr>
              <w:t>491185,32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AA2" w:rsidRPr="009A4175" w:rsidRDefault="00817AA2" w:rsidP="009A4175">
            <w:pPr>
              <w:widowControl/>
              <w:jc w:val="center"/>
              <w:rPr>
                <w:sz w:val="20"/>
                <w:szCs w:val="20"/>
              </w:rPr>
            </w:pPr>
            <w:r w:rsidRPr="009A4175">
              <w:rPr>
                <w:sz w:val="20"/>
                <w:szCs w:val="20"/>
              </w:rPr>
              <w:t>1,9</w:t>
            </w:r>
          </w:p>
        </w:tc>
      </w:tr>
      <w:tr w:rsidR="00817AA2" w:rsidRPr="009A4175" w:rsidTr="00A344A5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AA2" w:rsidRPr="009A4175" w:rsidRDefault="00817AA2" w:rsidP="009A4175">
            <w:pPr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AA2" w:rsidRPr="009A4175" w:rsidRDefault="00817AA2" w:rsidP="009A4175">
            <w:pPr>
              <w:widowControl/>
              <w:jc w:val="both"/>
              <w:rPr>
                <w:sz w:val="20"/>
                <w:szCs w:val="20"/>
              </w:rPr>
            </w:pPr>
            <w:r w:rsidRPr="009A4175">
              <w:rPr>
                <w:sz w:val="20"/>
                <w:szCs w:val="20"/>
              </w:rPr>
              <w:t>Всего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AA2" w:rsidRPr="009A4175" w:rsidRDefault="00817AA2" w:rsidP="009A4175">
            <w:pPr>
              <w:widowControl/>
              <w:jc w:val="center"/>
              <w:rPr>
                <w:sz w:val="20"/>
                <w:szCs w:val="20"/>
              </w:rPr>
            </w:pPr>
            <w:r w:rsidRPr="009A4175">
              <w:rPr>
                <w:sz w:val="20"/>
                <w:szCs w:val="20"/>
              </w:rPr>
              <w:t>27548822,75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AA2" w:rsidRPr="009A4175" w:rsidRDefault="00817AA2" w:rsidP="009A4175">
            <w:pPr>
              <w:widowControl/>
              <w:jc w:val="center"/>
              <w:rPr>
                <w:sz w:val="20"/>
                <w:szCs w:val="20"/>
              </w:rPr>
            </w:pPr>
            <w:r w:rsidRPr="009A4175">
              <w:rPr>
                <w:sz w:val="20"/>
                <w:szCs w:val="20"/>
              </w:rPr>
              <w:t>24949611,91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AA2" w:rsidRPr="009A4175" w:rsidRDefault="00817AA2" w:rsidP="009A4175">
            <w:pPr>
              <w:widowControl/>
              <w:jc w:val="center"/>
              <w:rPr>
                <w:sz w:val="20"/>
                <w:szCs w:val="20"/>
              </w:rPr>
            </w:pPr>
            <w:r w:rsidRPr="009A4175">
              <w:rPr>
                <w:sz w:val="20"/>
                <w:szCs w:val="20"/>
              </w:rPr>
              <w:t>100</w:t>
            </w:r>
          </w:p>
        </w:tc>
      </w:tr>
    </w:tbl>
    <w:p w:rsidR="00817AA2" w:rsidRPr="009A4175" w:rsidRDefault="00817AA2" w:rsidP="009A4175">
      <w:pPr>
        <w:widowControl/>
        <w:jc w:val="both"/>
        <w:rPr>
          <w:sz w:val="20"/>
          <w:szCs w:val="20"/>
        </w:rPr>
      </w:pPr>
      <w:r w:rsidRPr="009A4175">
        <w:rPr>
          <w:sz w:val="20"/>
          <w:szCs w:val="20"/>
        </w:rPr>
        <w:t>Отклонения между фактическими и кассовыми расходами обусловлены изменениями на конец года по сравнению с его началом следующих показателей:</w:t>
      </w:r>
    </w:p>
    <w:p w:rsidR="00817AA2" w:rsidRPr="009A4175" w:rsidRDefault="00817AA2" w:rsidP="009A4175">
      <w:pPr>
        <w:widowControl/>
        <w:tabs>
          <w:tab w:val="left" w:pos="739"/>
        </w:tabs>
        <w:jc w:val="both"/>
        <w:rPr>
          <w:sz w:val="20"/>
          <w:szCs w:val="20"/>
        </w:rPr>
      </w:pPr>
      <w:r w:rsidRPr="009A4175">
        <w:rPr>
          <w:sz w:val="20"/>
          <w:szCs w:val="20"/>
        </w:rPr>
        <w:t>-дебиторской задолженности;</w:t>
      </w:r>
    </w:p>
    <w:p w:rsidR="00817AA2" w:rsidRPr="009A4175" w:rsidRDefault="00817AA2" w:rsidP="009A4175">
      <w:pPr>
        <w:widowControl/>
        <w:tabs>
          <w:tab w:val="left" w:pos="739"/>
        </w:tabs>
        <w:jc w:val="both"/>
        <w:rPr>
          <w:sz w:val="20"/>
          <w:szCs w:val="20"/>
        </w:rPr>
      </w:pPr>
      <w:r w:rsidRPr="009A4175">
        <w:rPr>
          <w:sz w:val="20"/>
          <w:szCs w:val="20"/>
        </w:rPr>
        <w:t>-кредиторской задолженности;</w:t>
      </w:r>
    </w:p>
    <w:p w:rsidR="00817AA2" w:rsidRPr="009A4175" w:rsidRDefault="00817AA2" w:rsidP="009A4175">
      <w:pPr>
        <w:widowControl/>
        <w:tabs>
          <w:tab w:val="left" w:pos="739"/>
        </w:tabs>
        <w:jc w:val="both"/>
        <w:rPr>
          <w:sz w:val="20"/>
          <w:szCs w:val="20"/>
        </w:rPr>
      </w:pPr>
      <w:r w:rsidRPr="009A4175">
        <w:rPr>
          <w:sz w:val="20"/>
          <w:szCs w:val="20"/>
        </w:rPr>
        <w:t>-остатков по основным средствам и материальным запасам.</w:t>
      </w:r>
    </w:p>
    <w:p w:rsidR="00817AA2" w:rsidRPr="009A4175" w:rsidRDefault="00817AA2" w:rsidP="009A4175">
      <w:pPr>
        <w:widowControl/>
        <w:jc w:val="both"/>
        <w:rPr>
          <w:sz w:val="20"/>
          <w:szCs w:val="20"/>
        </w:rPr>
      </w:pPr>
      <w:proofErr w:type="gramStart"/>
      <w:r w:rsidRPr="009A4175">
        <w:rPr>
          <w:sz w:val="20"/>
          <w:szCs w:val="20"/>
        </w:rPr>
        <w:t>Сравнительный анализ фактических и кассовых расходов показал превышение фактических расходов над кассовыми, что обусловлено в основном изменением объёмов задолженностей на конец года по сравнению с его началом, а также с увеличением расходов по операциям с активами, что также привело к изменению остатков на конец года по отношению к началу.</w:t>
      </w:r>
      <w:proofErr w:type="gramEnd"/>
    </w:p>
    <w:p w:rsidR="00817AA2" w:rsidRPr="009A4175" w:rsidRDefault="00817AA2" w:rsidP="009A4175">
      <w:pPr>
        <w:widowControl/>
        <w:jc w:val="both"/>
        <w:rPr>
          <w:bCs/>
          <w:sz w:val="20"/>
          <w:szCs w:val="20"/>
        </w:rPr>
      </w:pPr>
      <w:r w:rsidRPr="009A4175">
        <w:rPr>
          <w:sz w:val="20"/>
          <w:szCs w:val="20"/>
        </w:rPr>
        <w:t>Структура кассовых расходов представлена в гр. 5 выше представленной таблицы. Наибольшая доля расходов 76,0 процентных пунктов представлена о</w:t>
      </w:r>
      <w:r w:rsidRPr="009A4175">
        <w:rPr>
          <w:bCs/>
          <w:sz w:val="20"/>
          <w:szCs w:val="20"/>
        </w:rPr>
        <w:t xml:space="preserve">платой труда и начисления на выплаты по оплате труда. Далее идет оплата работ, услуг со значением в 16,8 процентов и суммарными расходами оплаты за связь, коммунальные платежи, оплатой работ по содержанию имущества и оплатой других расходов объединенных кодом КОСГУ 220. </w:t>
      </w:r>
      <w:proofErr w:type="gramStart"/>
      <w:r w:rsidRPr="009A4175">
        <w:rPr>
          <w:bCs/>
          <w:sz w:val="20"/>
          <w:szCs w:val="20"/>
        </w:rPr>
        <w:t>Следующая наиболее крупная доля кассовых расходов направлена на материальные запасы, среди которых преобладают материальные запасы однократного применения, горюче-смазочные материалы и прочие запасы (материалы), что вполне обосновано исходя из специфики отрасли, участия в мероприятиях областного уровня и отдаленностью учреждений культуры, их разрозненностью по территории муниципального образования.</w:t>
      </w:r>
      <w:proofErr w:type="gramEnd"/>
      <w:r w:rsidRPr="009A4175">
        <w:rPr>
          <w:bCs/>
          <w:sz w:val="20"/>
          <w:szCs w:val="20"/>
        </w:rPr>
        <w:t xml:space="preserve"> С суммовыми показателями можно ознакомиться в выше представленной таблице. </w:t>
      </w:r>
    </w:p>
    <w:p w:rsidR="00817AA2" w:rsidRPr="009A4175" w:rsidRDefault="00817AA2" w:rsidP="009A4175">
      <w:pPr>
        <w:widowControl/>
        <w:shd w:val="clear" w:color="auto" w:fill="FFFFFF"/>
        <w:autoSpaceDE/>
        <w:autoSpaceDN/>
        <w:adjustRightInd/>
        <w:jc w:val="both"/>
        <w:rPr>
          <w:rFonts w:eastAsiaTheme="minorHAnsi"/>
          <w:sz w:val="20"/>
          <w:szCs w:val="20"/>
          <w:lang w:eastAsia="en-US"/>
        </w:rPr>
      </w:pPr>
      <w:r w:rsidRPr="009A4175">
        <w:rPr>
          <w:rFonts w:eastAsiaTheme="minorHAnsi"/>
          <w:bCs/>
          <w:sz w:val="20"/>
          <w:szCs w:val="20"/>
          <w:lang w:eastAsia="en-US"/>
        </w:rPr>
        <w:t xml:space="preserve">С целью правильного применения подстатей 341-349 бухгалтерия в 2019 году руководствовалась Порядком </w:t>
      </w:r>
      <w:hyperlink r:id="rId32" w:tgtFrame="_blank" w:history="1">
        <w:r w:rsidRPr="009A4175">
          <w:rPr>
            <w:rFonts w:eastAsiaTheme="minorHAnsi"/>
            <w:sz w:val="20"/>
            <w:szCs w:val="20"/>
            <w:shd w:val="clear" w:color="auto" w:fill="FFFFFF"/>
            <w:lang w:eastAsia="en-US"/>
          </w:rPr>
          <w:t> утв. Приказом Минфина России от 29.11.2017 № 209н</w:t>
        </w:r>
      </w:hyperlink>
      <w:r w:rsidRPr="009A4175">
        <w:rPr>
          <w:rFonts w:eastAsiaTheme="minorHAnsi"/>
          <w:sz w:val="20"/>
          <w:szCs w:val="20"/>
          <w:shd w:val="clear" w:color="auto" w:fill="FFFFFF"/>
          <w:lang w:eastAsia="en-US"/>
        </w:rPr>
        <w:t> (далее — Порядок № 209н), (</w:t>
      </w:r>
      <w:r w:rsidRPr="009A4175">
        <w:rPr>
          <w:rFonts w:eastAsiaTheme="minorHAnsi"/>
          <w:sz w:val="20"/>
          <w:szCs w:val="20"/>
          <w:lang w:eastAsia="en-US"/>
        </w:rPr>
        <w:t>Порядок отнесения расходов на эти подстатьи КОСГУ приведен в </w:t>
      </w:r>
      <w:hyperlink r:id="rId33" w:anchor="/document/71835192/paragraph/807:2" w:tgtFrame="_blank" w:history="1">
        <w:r w:rsidRPr="009A4175">
          <w:rPr>
            <w:rFonts w:eastAsiaTheme="minorHAnsi"/>
            <w:sz w:val="20"/>
            <w:szCs w:val="20"/>
            <w:lang w:eastAsia="en-US"/>
          </w:rPr>
          <w:t>п. 11.4 Порядка № 209н</w:t>
        </w:r>
      </w:hyperlink>
      <w:r w:rsidRPr="009A4175">
        <w:rPr>
          <w:rFonts w:eastAsiaTheme="minorHAnsi"/>
          <w:sz w:val="20"/>
          <w:szCs w:val="20"/>
          <w:lang w:eastAsia="en-US"/>
        </w:rPr>
        <w:t xml:space="preserve">). </w:t>
      </w:r>
    </w:p>
    <w:p w:rsidR="00817AA2" w:rsidRPr="009A4175" w:rsidRDefault="00817AA2" w:rsidP="009A4175">
      <w:pPr>
        <w:widowControl/>
        <w:shd w:val="clear" w:color="auto" w:fill="FFFFFF"/>
        <w:autoSpaceDE/>
        <w:autoSpaceDN/>
        <w:adjustRightInd/>
        <w:jc w:val="both"/>
        <w:rPr>
          <w:rFonts w:eastAsiaTheme="minorHAnsi"/>
          <w:sz w:val="20"/>
          <w:szCs w:val="20"/>
          <w:lang w:eastAsia="en-US"/>
        </w:rPr>
      </w:pPr>
      <w:r w:rsidRPr="009A4175">
        <w:rPr>
          <w:rFonts w:eastAsiaTheme="minorHAnsi"/>
          <w:sz w:val="20"/>
          <w:szCs w:val="20"/>
          <w:lang w:eastAsia="en-US"/>
        </w:rPr>
        <w:t>Кроме того, работники бухгалтерии в практической деятельности применяли системные разъяснения по порядку выбора кодов КОСГУ при приобретении материальных запасов, такие как:</w:t>
      </w:r>
    </w:p>
    <w:p w:rsidR="00817AA2" w:rsidRPr="009A4175" w:rsidRDefault="00817AA2" w:rsidP="009A4175">
      <w:pPr>
        <w:widowControl/>
        <w:shd w:val="clear" w:color="auto" w:fill="FFFFFF"/>
        <w:autoSpaceDE/>
        <w:autoSpaceDN/>
        <w:adjustRightInd/>
        <w:jc w:val="both"/>
        <w:rPr>
          <w:sz w:val="20"/>
          <w:szCs w:val="20"/>
        </w:rPr>
      </w:pPr>
      <w:r w:rsidRPr="009A4175">
        <w:rPr>
          <w:sz w:val="20"/>
          <w:szCs w:val="20"/>
        </w:rPr>
        <w:t>-</w:t>
      </w:r>
      <w:hyperlink r:id="rId34" w:tgtFrame="_blank" w:history="1">
        <w:r w:rsidRPr="009A4175">
          <w:rPr>
            <w:sz w:val="20"/>
            <w:szCs w:val="20"/>
          </w:rPr>
          <w:t>Методические рекомендации к порядку применения КОСГУ, доведенные Письмом Минфина России от 29.06.2018 № 02-05-10/45153;</w:t>
        </w:r>
      </w:hyperlink>
    </w:p>
    <w:p w:rsidR="00817AA2" w:rsidRPr="009A4175" w:rsidRDefault="00817AA2" w:rsidP="009A4175">
      <w:pPr>
        <w:widowControl/>
        <w:shd w:val="clear" w:color="auto" w:fill="FFFFFF"/>
        <w:autoSpaceDE/>
        <w:autoSpaceDN/>
        <w:adjustRightInd/>
        <w:jc w:val="both"/>
        <w:rPr>
          <w:sz w:val="20"/>
          <w:szCs w:val="20"/>
        </w:rPr>
      </w:pPr>
      <w:r w:rsidRPr="009A4175">
        <w:rPr>
          <w:sz w:val="20"/>
          <w:szCs w:val="20"/>
        </w:rPr>
        <w:t>-</w:t>
      </w:r>
      <w:hyperlink r:id="rId35" w:tgtFrame="_blank" w:history="1">
        <w:r w:rsidRPr="009A4175">
          <w:rPr>
            <w:sz w:val="20"/>
            <w:szCs w:val="20"/>
          </w:rPr>
          <w:t>Методические рекомендации по применению Федерального стандарта "Запасы", доведенные Письмом Минфина России от 01.08.2019 № 02-07-07/58075.</w:t>
        </w:r>
      </w:hyperlink>
      <w:r w:rsidRPr="009A4175">
        <w:rPr>
          <w:sz w:val="20"/>
          <w:szCs w:val="20"/>
        </w:rPr>
        <w:t> Эти Методические рекомендации были доведены в свете применения с 01.01.2020 Федерального стандарта "Запасы", утв. </w:t>
      </w:r>
      <w:hyperlink r:id="rId36" w:anchor="/document/72146396/paragraph/1/highlight/%D0%BF%D1%80%D0%B8%D0%BA%D0%B0%D0%B7%D0%BE%D0%BC%20%D0%9C%D0%B8%D0%BD%D1%84%D0%B8%D0%BD%D0%B0%20%D0%A0%D0%BE%D1%81%D1%81%D0%B8%D0%B8%20%D0%BE%D1%82%2007.12.2018%20%E2%84%96%20256%D0%BD:2" w:tgtFrame="_blank" w:history="1">
        <w:r w:rsidRPr="009A4175">
          <w:rPr>
            <w:sz w:val="20"/>
            <w:szCs w:val="20"/>
          </w:rPr>
          <w:t>Приказом Минфина России от 07.12.2018 № 256н</w:t>
        </w:r>
      </w:hyperlink>
      <w:r w:rsidRPr="009A4175">
        <w:rPr>
          <w:sz w:val="20"/>
          <w:szCs w:val="20"/>
        </w:rPr>
        <w:t>. Из этого письма работниками взята полезная информация, помогающая принять правильное решение при выборе кода КОСГУ для отнесения расходов по приобретению материальных запасов;</w:t>
      </w:r>
    </w:p>
    <w:p w:rsidR="00817AA2" w:rsidRPr="009A4175" w:rsidRDefault="00817AA2" w:rsidP="009A4175">
      <w:pPr>
        <w:widowControl/>
        <w:shd w:val="clear" w:color="auto" w:fill="FFFFFF"/>
        <w:autoSpaceDE/>
        <w:autoSpaceDN/>
        <w:adjustRightInd/>
        <w:jc w:val="both"/>
        <w:rPr>
          <w:sz w:val="20"/>
          <w:szCs w:val="20"/>
        </w:rPr>
      </w:pPr>
      <w:r w:rsidRPr="009A4175">
        <w:rPr>
          <w:sz w:val="20"/>
          <w:szCs w:val="20"/>
        </w:rPr>
        <w:t>-</w:t>
      </w:r>
      <w:hyperlink r:id="rId37" w:anchor="/document/72240906/paragraph/1/highlight/%D0%98%D0%BD%D1%84%D0%BE%D1%80%D0%BC%D0%B0%D1%86%D0%B8%D1%8F%20%D0%9C%D0%B8%D0%BD%D1%84%D0%B8%D0%BD%D0%B0%20%D0%A0%D0%BE%D1%81%D1%81%D0%B8%D0%B8%20%D0%BE%D1%82%2013.05.2019%20%22%D0%9F%D1%80%D0%B8%D0%BC%D0%B5%D1%80" w:tgtFrame="_blank" w:history="1">
        <w:r w:rsidRPr="009A4175">
          <w:rPr>
            <w:sz w:val="20"/>
            <w:szCs w:val="20"/>
          </w:rPr>
          <w:t>Информация Минфина России от 13.05.2019 "Примеры и особенности отнесения отдельных операций на соответствующие статьи (подстатьи) классификации операций сектора государственного управления (КОСГУ)"</w:t>
        </w:r>
      </w:hyperlink>
      <w:r w:rsidRPr="009A4175">
        <w:rPr>
          <w:sz w:val="20"/>
          <w:szCs w:val="20"/>
        </w:rPr>
        <w:t>.</w:t>
      </w:r>
    </w:p>
    <w:p w:rsidR="00817AA2" w:rsidRPr="009A4175" w:rsidRDefault="00817AA2" w:rsidP="009A4175">
      <w:pPr>
        <w:widowControl/>
        <w:shd w:val="clear" w:color="auto" w:fill="FFFFFF"/>
        <w:autoSpaceDE/>
        <w:autoSpaceDN/>
        <w:adjustRightInd/>
        <w:jc w:val="both"/>
        <w:rPr>
          <w:rFonts w:eastAsiaTheme="minorHAnsi"/>
          <w:sz w:val="20"/>
          <w:szCs w:val="20"/>
          <w:lang w:eastAsia="en-US"/>
        </w:rPr>
      </w:pPr>
      <w:r w:rsidRPr="009A4175">
        <w:rPr>
          <w:rFonts w:eastAsiaTheme="minorHAnsi"/>
          <w:sz w:val="20"/>
          <w:szCs w:val="20"/>
          <w:lang w:eastAsia="en-US"/>
        </w:rPr>
        <w:t>В силу </w:t>
      </w:r>
      <w:hyperlink r:id="rId38" w:anchor="/document/71835192/paragraph/830:2" w:tgtFrame="_blank" w:history="1">
        <w:r w:rsidRPr="009A4175">
          <w:rPr>
            <w:rFonts w:eastAsiaTheme="minorHAnsi"/>
            <w:sz w:val="20"/>
            <w:szCs w:val="20"/>
            <w:lang w:eastAsia="en-US"/>
          </w:rPr>
          <w:t>Порядка № 209н</w:t>
        </w:r>
      </w:hyperlink>
      <w:r w:rsidRPr="009A4175">
        <w:rPr>
          <w:rFonts w:eastAsiaTheme="minorHAnsi"/>
          <w:sz w:val="20"/>
          <w:szCs w:val="20"/>
          <w:lang w:eastAsia="en-US"/>
        </w:rPr>
        <w:t>, а так же  исходя из цели, для достижения которой приобретались материальные запасы  на статью 340 включая подстатьи 343; 344; 346; 349 в 2019 году было израсходовано бюджетных сре</w:t>
      </w:r>
      <w:proofErr w:type="gramStart"/>
      <w:r w:rsidRPr="009A4175">
        <w:rPr>
          <w:rFonts w:eastAsiaTheme="minorHAnsi"/>
          <w:sz w:val="20"/>
          <w:szCs w:val="20"/>
          <w:lang w:eastAsia="en-US"/>
        </w:rPr>
        <w:t>дств в с</w:t>
      </w:r>
      <w:proofErr w:type="gramEnd"/>
      <w:r w:rsidRPr="009A4175">
        <w:rPr>
          <w:rFonts w:eastAsiaTheme="minorHAnsi"/>
          <w:sz w:val="20"/>
          <w:szCs w:val="20"/>
          <w:lang w:eastAsia="en-US"/>
        </w:rPr>
        <w:t>уммовом выражении 1160550,11 руб.</w:t>
      </w:r>
    </w:p>
    <w:p w:rsidR="00817AA2" w:rsidRPr="009A4175" w:rsidRDefault="00817AA2" w:rsidP="009A4175">
      <w:pPr>
        <w:widowControl/>
        <w:shd w:val="clear" w:color="auto" w:fill="FFFFFF"/>
        <w:autoSpaceDE/>
        <w:autoSpaceDN/>
        <w:adjustRightInd/>
        <w:jc w:val="both"/>
        <w:rPr>
          <w:rFonts w:eastAsiaTheme="minorHAnsi"/>
          <w:color w:val="666666"/>
          <w:sz w:val="20"/>
          <w:szCs w:val="20"/>
          <w:lang w:eastAsia="en-US"/>
        </w:rPr>
      </w:pPr>
      <w:r w:rsidRPr="009A4175">
        <w:rPr>
          <w:rFonts w:eastAsiaTheme="minorHAnsi"/>
          <w:sz w:val="20"/>
          <w:szCs w:val="20"/>
          <w:lang w:eastAsia="en-US"/>
        </w:rPr>
        <w:lastRenderedPageBreak/>
        <w:t xml:space="preserve">Для достижения поставленных целей и решения отраслевых задач приобретались горюче-смазочные материалы, подарочная и сувенирная продукция, а так же иные материальные ценности, приобретенные в целях награждения, дарения.  </w:t>
      </w:r>
    </w:p>
    <w:p w:rsidR="00817AA2" w:rsidRPr="009A4175" w:rsidRDefault="00817AA2" w:rsidP="009A4175">
      <w:pPr>
        <w:widowControl/>
        <w:shd w:val="clear" w:color="auto" w:fill="FFFFFF"/>
        <w:autoSpaceDE/>
        <w:autoSpaceDN/>
        <w:adjustRightInd/>
        <w:jc w:val="both"/>
        <w:rPr>
          <w:rFonts w:eastAsiaTheme="minorHAnsi"/>
          <w:color w:val="C00000"/>
          <w:sz w:val="20"/>
          <w:szCs w:val="20"/>
          <w:lang w:eastAsia="en-US"/>
        </w:rPr>
      </w:pPr>
      <w:r w:rsidRPr="009A4175">
        <w:rPr>
          <w:rFonts w:eastAsiaTheme="minorHAnsi"/>
          <w:sz w:val="20"/>
          <w:szCs w:val="20"/>
          <w:lang w:eastAsia="en-US"/>
        </w:rPr>
        <w:t xml:space="preserve">В практической деятельности работники бухгалтерии в 2019 году пользовались детализированными подстатьями статьи 340 КОСГУ, так же с учетом мер </w:t>
      </w:r>
      <w:hyperlink r:id="rId39" w:anchor="/document/12180849/entry/2118:4" w:tgtFrame="_blank" w:history="1">
        <w:r w:rsidRPr="009A4175">
          <w:rPr>
            <w:rFonts w:eastAsiaTheme="minorHAnsi"/>
            <w:sz w:val="20"/>
            <w:szCs w:val="20"/>
            <w:lang w:eastAsia="en-US"/>
          </w:rPr>
          <w:t>п. 118 Инструкции, утв. Приказом Минфина России от 01.12.2010 № 157н</w:t>
        </w:r>
      </w:hyperlink>
      <w:r w:rsidRPr="009A4175">
        <w:rPr>
          <w:rFonts w:eastAsiaTheme="minorHAnsi"/>
          <w:sz w:val="20"/>
          <w:szCs w:val="20"/>
          <w:lang w:eastAsia="en-US"/>
        </w:rPr>
        <w:t xml:space="preserve">, т.к. наименования подстатей КОСГУ с 341 по 346 практически повторяют наименования аналитических счетов счета 105 00 "Материальные запасы".  </w:t>
      </w:r>
    </w:p>
    <w:p w:rsidR="00817AA2" w:rsidRPr="009A4175" w:rsidRDefault="00817AA2" w:rsidP="009A4175">
      <w:pPr>
        <w:widowControl/>
        <w:autoSpaceDE/>
        <w:autoSpaceDN/>
        <w:adjustRightInd/>
        <w:jc w:val="both"/>
        <w:rPr>
          <w:sz w:val="20"/>
          <w:szCs w:val="20"/>
        </w:rPr>
      </w:pPr>
      <w:r w:rsidRPr="009A4175">
        <w:rPr>
          <w:b/>
          <w:sz w:val="20"/>
          <w:szCs w:val="20"/>
        </w:rPr>
        <w:t>6. Оценка имущественного положения</w:t>
      </w:r>
    </w:p>
    <w:p w:rsidR="00817AA2" w:rsidRPr="009A4175" w:rsidRDefault="00817AA2" w:rsidP="009A4175">
      <w:pPr>
        <w:widowControl/>
        <w:autoSpaceDE/>
        <w:autoSpaceDN/>
        <w:adjustRightInd/>
        <w:jc w:val="both"/>
        <w:rPr>
          <w:sz w:val="20"/>
          <w:szCs w:val="20"/>
        </w:rPr>
      </w:pPr>
      <w:r w:rsidRPr="009A4175">
        <w:rPr>
          <w:sz w:val="20"/>
          <w:szCs w:val="20"/>
        </w:rPr>
        <w:t xml:space="preserve">Оценка имущественного положения произведена на основании сведений отраженных в форме 0503168 «Сведения о движении нефинансовых активов». </w:t>
      </w:r>
    </w:p>
    <w:p w:rsidR="00817AA2" w:rsidRPr="009A4175" w:rsidRDefault="00817AA2" w:rsidP="009A4175">
      <w:pPr>
        <w:widowControl/>
        <w:jc w:val="both"/>
        <w:rPr>
          <w:sz w:val="20"/>
          <w:szCs w:val="20"/>
        </w:rPr>
      </w:pPr>
      <w:r w:rsidRPr="009A4175">
        <w:rPr>
          <w:sz w:val="20"/>
          <w:szCs w:val="20"/>
        </w:rPr>
        <w:t xml:space="preserve">По виду нефинансового актива: основные средства, амортизация основных средств, материальные </w:t>
      </w:r>
      <w:proofErr w:type="gramStart"/>
      <w:r w:rsidRPr="009A4175">
        <w:rPr>
          <w:sz w:val="20"/>
          <w:szCs w:val="20"/>
        </w:rPr>
        <w:t>запасы</w:t>
      </w:r>
      <w:proofErr w:type="gramEnd"/>
      <w:r w:rsidRPr="009A4175">
        <w:rPr>
          <w:sz w:val="20"/>
          <w:szCs w:val="20"/>
        </w:rPr>
        <w:t xml:space="preserve"> данные формы 0503168 «Сведения о движении нефинансовых активов», соответствуют остаткам формы 0503130 «Баланс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бюджета». Разногласий не установлено.</w:t>
      </w:r>
    </w:p>
    <w:p w:rsidR="00817AA2" w:rsidRPr="009A4175" w:rsidRDefault="00817AA2" w:rsidP="009A4175">
      <w:pPr>
        <w:widowControl/>
        <w:jc w:val="both"/>
        <w:rPr>
          <w:sz w:val="20"/>
          <w:szCs w:val="20"/>
          <w:highlight w:val="yellow"/>
        </w:rPr>
      </w:pPr>
      <w:r w:rsidRPr="009A4175">
        <w:rPr>
          <w:sz w:val="20"/>
          <w:szCs w:val="20"/>
        </w:rPr>
        <w:t>Согласно показателям, отраженным в табличной части формы 0503168, следует, что балансовая стоимость основных средств Отдела культуры за отчётный период увеличилась с 18198857,43 руб. до 18413152,98 руб., на 214295,55 руб.</w:t>
      </w:r>
    </w:p>
    <w:p w:rsidR="00817AA2" w:rsidRPr="009A4175" w:rsidRDefault="00817AA2" w:rsidP="009A4175">
      <w:pPr>
        <w:widowControl/>
        <w:tabs>
          <w:tab w:val="left" w:pos="1574"/>
        </w:tabs>
        <w:jc w:val="both"/>
        <w:rPr>
          <w:sz w:val="20"/>
          <w:szCs w:val="20"/>
        </w:rPr>
      </w:pPr>
      <w:r w:rsidRPr="009A4175">
        <w:rPr>
          <w:bCs/>
          <w:sz w:val="20"/>
          <w:szCs w:val="20"/>
        </w:rPr>
        <w:t>Поступление</w:t>
      </w:r>
      <w:r w:rsidRPr="009A4175">
        <w:rPr>
          <w:b/>
          <w:bCs/>
          <w:sz w:val="20"/>
          <w:szCs w:val="20"/>
        </w:rPr>
        <w:t xml:space="preserve"> </w:t>
      </w:r>
      <w:r w:rsidRPr="009A4175">
        <w:rPr>
          <w:sz w:val="20"/>
          <w:szCs w:val="20"/>
        </w:rPr>
        <w:t>основных средств в 2019 году произведено на сумму 571691,41 рублей:</w:t>
      </w:r>
    </w:p>
    <w:p w:rsidR="00817AA2" w:rsidRPr="009A4175" w:rsidRDefault="00817AA2" w:rsidP="009A4175">
      <w:pPr>
        <w:widowControl/>
        <w:tabs>
          <w:tab w:val="left" w:pos="1022"/>
        </w:tabs>
        <w:jc w:val="both"/>
        <w:rPr>
          <w:sz w:val="20"/>
          <w:szCs w:val="20"/>
          <w:highlight w:val="yellow"/>
        </w:rPr>
      </w:pPr>
      <w:r w:rsidRPr="009A4175">
        <w:rPr>
          <w:sz w:val="20"/>
          <w:szCs w:val="20"/>
        </w:rPr>
        <w:t>-машины и оборудование 319585,61 руб., из них получено безвозмездно 222286,61 руб.;</w:t>
      </w:r>
    </w:p>
    <w:p w:rsidR="00817AA2" w:rsidRPr="009A4175" w:rsidRDefault="00817AA2" w:rsidP="009A4175">
      <w:pPr>
        <w:widowControl/>
        <w:tabs>
          <w:tab w:val="left" w:pos="1022"/>
        </w:tabs>
        <w:jc w:val="both"/>
        <w:rPr>
          <w:sz w:val="20"/>
          <w:szCs w:val="20"/>
          <w:highlight w:val="yellow"/>
        </w:rPr>
      </w:pPr>
      <w:r w:rsidRPr="009A4175">
        <w:rPr>
          <w:sz w:val="20"/>
          <w:szCs w:val="20"/>
        </w:rPr>
        <w:t>-инвентарь производственный и хозяйственный 91465,0 руб., из них получено безвозмездно 11465,0 руб.;</w:t>
      </w:r>
    </w:p>
    <w:p w:rsidR="00817AA2" w:rsidRPr="009A4175" w:rsidRDefault="00817AA2" w:rsidP="009A4175">
      <w:pPr>
        <w:widowControl/>
        <w:tabs>
          <w:tab w:val="left" w:pos="1022"/>
        </w:tabs>
        <w:jc w:val="both"/>
        <w:rPr>
          <w:sz w:val="20"/>
          <w:szCs w:val="20"/>
        </w:rPr>
      </w:pPr>
      <w:r w:rsidRPr="009A4175">
        <w:rPr>
          <w:sz w:val="20"/>
          <w:szCs w:val="20"/>
        </w:rPr>
        <w:t>-прочие основные средства прочие основные средства 160640,80 руб. из них получено безвозмездно 110640,80 руб.;</w:t>
      </w:r>
    </w:p>
    <w:p w:rsidR="00817AA2" w:rsidRPr="009A4175" w:rsidRDefault="00817AA2" w:rsidP="009A4175">
      <w:pPr>
        <w:widowControl/>
        <w:tabs>
          <w:tab w:val="left" w:pos="1574"/>
        </w:tabs>
        <w:jc w:val="both"/>
        <w:rPr>
          <w:bCs/>
          <w:sz w:val="20"/>
          <w:szCs w:val="20"/>
        </w:rPr>
      </w:pPr>
      <w:r w:rsidRPr="009A4175">
        <w:rPr>
          <w:bCs/>
          <w:sz w:val="20"/>
          <w:szCs w:val="20"/>
        </w:rPr>
        <w:t>Объем безвозмездных поступлений в отчетном периоде сложился в сумме 344392,41 руб. или 60,2 процента объема поступлений основных средств 2019 года.</w:t>
      </w:r>
    </w:p>
    <w:p w:rsidR="00817AA2" w:rsidRPr="009A4175" w:rsidRDefault="00817AA2" w:rsidP="009A4175">
      <w:pPr>
        <w:widowControl/>
        <w:tabs>
          <w:tab w:val="left" w:pos="1574"/>
        </w:tabs>
        <w:jc w:val="both"/>
        <w:rPr>
          <w:bCs/>
          <w:sz w:val="20"/>
          <w:szCs w:val="20"/>
        </w:rPr>
      </w:pPr>
      <w:r w:rsidRPr="009A4175">
        <w:rPr>
          <w:bCs/>
          <w:sz w:val="20"/>
          <w:szCs w:val="20"/>
        </w:rPr>
        <w:t xml:space="preserve">За счет безвозмездных поступлений от читателей библиотечный фонд ЦБС пополнился на 48915,0 руб. </w:t>
      </w:r>
    </w:p>
    <w:p w:rsidR="00817AA2" w:rsidRPr="009A4175" w:rsidRDefault="00817AA2" w:rsidP="009A4175">
      <w:pPr>
        <w:widowControl/>
        <w:tabs>
          <w:tab w:val="left" w:pos="1574"/>
        </w:tabs>
        <w:jc w:val="both"/>
        <w:rPr>
          <w:bCs/>
          <w:sz w:val="20"/>
          <w:szCs w:val="20"/>
        </w:rPr>
      </w:pPr>
      <w:r w:rsidRPr="009A4175">
        <w:rPr>
          <w:bCs/>
          <w:sz w:val="20"/>
          <w:szCs w:val="20"/>
        </w:rPr>
        <w:t>Другая часть безвозмездных поступлений отрасли, представлена поступлениями от областного государственного бюджетного учреждения культуры «Костромская областная универсальная научная библиотека» и поступлениями из казны Межевского муниципального района, имущество которой находится на учете в Департаменте имущества Костромской области, а так же в результате внутриведомственных перемещений.</w:t>
      </w:r>
    </w:p>
    <w:p w:rsidR="00817AA2" w:rsidRPr="009A4175" w:rsidRDefault="00817AA2" w:rsidP="009A4175">
      <w:pPr>
        <w:widowControl/>
        <w:tabs>
          <w:tab w:val="left" w:pos="1574"/>
        </w:tabs>
        <w:jc w:val="both"/>
        <w:rPr>
          <w:sz w:val="20"/>
          <w:szCs w:val="20"/>
        </w:rPr>
      </w:pPr>
      <w:r w:rsidRPr="009A4175">
        <w:rPr>
          <w:bCs/>
          <w:sz w:val="20"/>
          <w:szCs w:val="20"/>
        </w:rPr>
        <w:t>Выбытия</w:t>
      </w:r>
      <w:r w:rsidRPr="009A4175">
        <w:rPr>
          <w:b/>
          <w:bCs/>
          <w:sz w:val="20"/>
          <w:szCs w:val="20"/>
        </w:rPr>
        <w:t xml:space="preserve"> </w:t>
      </w:r>
      <w:r w:rsidRPr="009A4175">
        <w:rPr>
          <w:bCs/>
          <w:sz w:val="20"/>
          <w:szCs w:val="20"/>
        </w:rPr>
        <w:t>основных средств</w:t>
      </w:r>
      <w:r w:rsidRPr="009A4175">
        <w:rPr>
          <w:b/>
          <w:bCs/>
          <w:sz w:val="20"/>
          <w:szCs w:val="20"/>
        </w:rPr>
        <w:t xml:space="preserve"> </w:t>
      </w:r>
      <w:r w:rsidRPr="009A4175">
        <w:rPr>
          <w:sz w:val="20"/>
          <w:szCs w:val="20"/>
        </w:rPr>
        <w:t>в 2019 году представлены следующими данными на сумму 357395,86 руб. из них:</w:t>
      </w:r>
    </w:p>
    <w:p w:rsidR="00817AA2" w:rsidRPr="009A4175" w:rsidRDefault="00817AA2" w:rsidP="009A4175">
      <w:pPr>
        <w:widowControl/>
        <w:tabs>
          <w:tab w:val="left" w:pos="1022"/>
        </w:tabs>
        <w:jc w:val="both"/>
        <w:rPr>
          <w:sz w:val="20"/>
          <w:szCs w:val="20"/>
        </w:rPr>
      </w:pPr>
      <w:r w:rsidRPr="009A4175">
        <w:rPr>
          <w:sz w:val="20"/>
          <w:szCs w:val="20"/>
        </w:rPr>
        <w:t>-машины и оборудование в сумме 219979,52 рублей, из них передано безвозмездно 100046,41 руб.;</w:t>
      </w:r>
    </w:p>
    <w:p w:rsidR="00817AA2" w:rsidRPr="009A4175" w:rsidRDefault="00817AA2" w:rsidP="009A4175">
      <w:pPr>
        <w:widowControl/>
        <w:tabs>
          <w:tab w:val="left" w:pos="1022"/>
        </w:tabs>
        <w:jc w:val="both"/>
        <w:rPr>
          <w:sz w:val="20"/>
          <w:szCs w:val="20"/>
        </w:rPr>
      </w:pPr>
      <w:r w:rsidRPr="009A4175">
        <w:rPr>
          <w:sz w:val="20"/>
          <w:szCs w:val="20"/>
        </w:rPr>
        <w:t>-инвентарь производственный и хозяйственный 103183,50 руб.;</w:t>
      </w:r>
    </w:p>
    <w:p w:rsidR="00817AA2" w:rsidRPr="009A4175" w:rsidRDefault="00817AA2" w:rsidP="009A4175">
      <w:pPr>
        <w:widowControl/>
        <w:tabs>
          <w:tab w:val="left" w:pos="1022"/>
        </w:tabs>
        <w:jc w:val="both"/>
        <w:rPr>
          <w:sz w:val="20"/>
          <w:szCs w:val="20"/>
        </w:rPr>
      </w:pPr>
      <w:r w:rsidRPr="009A4175">
        <w:rPr>
          <w:sz w:val="20"/>
          <w:szCs w:val="20"/>
        </w:rPr>
        <w:t>-биологические ресурсы (библиотечные фонды) 16768,92 руб., из них передано безвозмездно 16768,92 руб.;</w:t>
      </w:r>
    </w:p>
    <w:p w:rsidR="00817AA2" w:rsidRPr="009A4175" w:rsidRDefault="00817AA2" w:rsidP="009A4175">
      <w:pPr>
        <w:widowControl/>
        <w:tabs>
          <w:tab w:val="left" w:pos="1022"/>
        </w:tabs>
        <w:jc w:val="both"/>
        <w:rPr>
          <w:sz w:val="20"/>
          <w:szCs w:val="20"/>
        </w:rPr>
      </w:pPr>
      <w:r w:rsidRPr="009A4175">
        <w:rPr>
          <w:sz w:val="20"/>
          <w:szCs w:val="20"/>
        </w:rPr>
        <w:t>-прочие основные средства 17463,92руб., из них передано безвозмездно 16768,92 руб.</w:t>
      </w:r>
    </w:p>
    <w:p w:rsidR="00817AA2" w:rsidRPr="009A4175" w:rsidRDefault="00817AA2" w:rsidP="009A4175">
      <w:pPr>
        <w:widowControl/>
        <w:tabs>
          <w:tab w:val="left" w:pos="1022"/>
        </w:tabs>
        <w:jc w:val="both"/>
        <w:rPr>
          <w:sz w:val="20"/>
          <w:szCs w:val="20"/>
        </w:rPr>
      </w:pPr>
      <w:r w:rsidRPr="009A4175">
        <w:rPr>
          <w:sz w:val="20"/>
          <w:szCs w:val="20"/>
        </w:rPr>
        <w:t xml:space="preserve">Выбытие основных средств связано как со </w:t>
      </w:r>
      <w:proofErr w:type="gramStart"/>
      <w:r w:rsidRPr="009A4175">
        <w:rPr>
          <w:sz w:val="20"/>
          <w:szCs w:val="20"/>
        </w:rPr>
        <w:t>списанием</w:t>
      </w:r>
      <w:proofErr w:type="gramEnd"/>
      <w:r w:rsidRPr="009A4175">
        <w:rPr>
          <w:sz w:val="20"/>
          <w:szCs w:val="20"/>
        </w:rPr>
        <w:t xml:space="preserve"> пришедших в негодность основных фондов, так и с внутриведомственным перемещением.</w:t>
      </w:r>
    </w:p>
    <w:p w:rsidR="00817AA2" w:rsidRPr="009A4175" w:rsidRDefault="00817AA2" w:rsidP="009A4175">
      <w:pPr>
        <w:widowControl/>
        <w:tabs>
          <w:tab w:val="left" w:pos="1022"/>
        </w:tabs>
        <w:jc w:val="both"/>
        <w:rPr>
          <w:b/>
          <w:sz w:val="20"/>
          <w:szCs w:val="20"/>
        </w:rPr>
      </w:pPr>
      <w:r w:rsidRPr="009A4175">
        <w:rPr>
          <w:b/>
          <w:sz w:val="20"/>
          <w:szCs w:val="20"/>
        </w:rPr>
        <w:t>Выводы:</w:t>
      </w:r>
    </w:p>
    <w:p w:rsidR="00817AA2" w:rsidRPr="009A4175" w:rsidRDefault="00817AA2" w:rsidP="009A4175">
      <w:pPr>
        <w:widowControl/>
        <w:tabs>
          <w:tab w:val="left" w:pos="1022"/>
        </w:tabs>
        <w:jc w:val="both"/>
        <w:rPr>
          <w:sz w:val="20"/>
          <w:szCs w:val="20"/>
        </w:rPr>
      </w:pPr>
      <w:r w:rsidRPr="009A4175">
        <w:rPr>
          <w:sz w:val="20"/>
          <w:szCs w:val="20"/>
        </w:rPr>
        <w:t xml:space="preserve">В ходе внешней проверки годовой бюджетной отчетности Отдела  культуры, туризма, молодежной политики, физкультуры и спорта администрации Межевского муниципального района </w:t>
      </w:r>
      <w:proofErr w:type="gramStart"/>
      <w:r w:rsidRPr="009A4175">
        <w:rPr>
          <w:sz w:val="20"/>
          <w:szCs w:val="20"/>
        </w:rPr>
        <w:t>Костромской области, проведенной контрольно-счетной комиссии установлено</w:t>
      </w:r>
      <w:proofErr w:type="gramEnd"/>
      <w:r w:rsidRPr="009A4175">
        <w:rPr>
          <w:sz w:val="20"/>
          <w:szCs w:val="20"/>
        </w:rPr>
        <w:t>:</w:t>
      </w:r>
    </w:p>
    <w:p w:rsidR="00817AA2" w:rsidRPr="009A4175" w:rsidRDefault="00817AA2" w:rsidP="009A4175">
      <w:pPr>
        <w:widowControl/>
        <w:tabs>
          <w:tab w:val="left" w:pos="1022"/>
        </w:tabs>
        <w:jc w:val="both"/>
        <w:rPr>
          <w:sz w:val="20"/>
          <w:szCs w:val="20"/>
        </w:rPr>
      </w:pPr>
      <w:r w:rsidRPr="009A4175">
        <w:rPr>
          <w:sz w:val="20"/>
          <w:szCs w:val="20"/>
        </w:rPr>
        <w:t>1.для проведения экспертизы годовой бюджетной отчетности и подготовки Заключения, годовой отчет в контрольно-счетную комиссию отделом культуры, туризма, молодежной политики, физкультуры и спорта представлен по запросу контрольно-счетной комиссии своевременно, в объеме форм включённых в состав годовой бюджетной (бухгалтерской) отчетности;</w:t>
      </w:r>
    </w:p>
    <w:p w:rsidR="00817AA2" w:rsidRPr="009A4175" w:rsidRDefault="00817AA2" w:rsidP="009A4175">
      <w:pPr>
        <w:widowControl/>
        <w:tabs>
          <w:tab w:val="left" w:pos="1733"/>
        </w:tabs>
        <w:jc w:val="both"/>
        <w:rPr>
          <w:i/>
          <w:sz w:val="20"/>
          <w:szCs w:val="20"/>
          <w:highlight w:val="yellow"/>
        </w:rPr>
      </w:pPr>
      <w:r w:rsidRPr="009A4175">
        <w:rPr>
          <w:sz w:val="20"/>
          <w:szCs w:val="20"/>
        </w:rPr>
        <w:t xml:space="preserve">2.требования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Федерации, утвержденной приказом Министерства финансов РФ от 28.12.2010 № 191н, в основном выполнены, но особое внимание необходимо уделить составлению </w:t>
      </w:r>
      <w:r w:rsidRPr="009A4175">
        <w:rPr>
          <w:iCs/>
          <w:sz w:val="20"/>
          <w:szCs w:val="20"/>
        </w:rPr>
        <w:t>ф.0503160 «Пояснительная записка»;</w:t>
      </w:r>
    </w:p>
    <w:p w:rsidR="00817AA2" w:rsidRPr="009A4175" w:rsidRDefault="00817AA2" w:rsidP="009A4175">
      <w:pPr>
        <w:widowControl/>
        <w:tabs>
          <w:tab w:val="left" w:pos="1877"/>
        </w:tabs>
        <w:jc w:val="both"/>
        <w:rPr>
          <w:sz w:val="20"/>
          <w:szCs w:val="20"/>
          <w:highlight w:val="yellow"/>
        </w:rPr>
      </w:pPr>
      <w:r w:rsidRPr="009A4175">
        <w:rPr>
          <w:sz w:val="20"/>
          <w:szCs w:val="20"/>
        </w:rPr>
        <w:t>3.контрольные соотношения между показателями форм бюджетной отчетности соблюдены;</w:t>
      </w:r>
    </w:p>
    <w:p w:rsidR="00817AA2" w:rsidRPr="009A4175" w:rsidRDefault="00817AA2" w:rsidP="009A4175">
      <w:pPr>
        <w:widowControl/>
        <w:jc w:val="both"/>
        <w:rPr>
          <w:sz w:val="20"/>
          <w:szCs w:val="20"/>
        </w:rPr>
      </w:pPr>
      <w:r w:rsidRPr="009A4175">
        <w:rPr>
          <w:sz w:val="20"/>
          <w:szCs w:val="20"/>
        </w:rPr>
        <w:t>4.существенных фактов, способных негативно повлиять на достоверность бюджетной отчетности, не выявлено.</w:t>
      </w:r>
    </w:p>
    <w:p w:rsidR="00817AA2" w:rsidRPr="009A4175" w:rsidRDefault="00817AA2" w:rsidP="009A4175">
      <w:pPr>
        <w:widowControl/>
        <w:jc w:val="both"/>
        <w:rPr>
          <w:sz w:val="20"/>
          <w:szCs w:val="20"/>
        </w:rPr>
      </w:pPr>
      <w:r w:rsidRPr="009A4175">
        <w:rPr>
          <w:sz w:val="20"/>
          <w:szCs w:val="20"/>
        </w:rPr>
        <w:t>5.выявленные недостатки бюджетной отчетности не влияют на выражение мнения о её (отчетности ГАБС; ГРБС) достоверности.</w:t>
      </w:r>
    </w:p>
    <w:p w:rsidR="00817AA2" w:rsidRPr="009A4175" w:rsidRDefault="00817AA2" w:rsidP="009A4175">
      <w:pPr>
        <w:widowControl/>
        <w:spacing w:before="110"/>
        <w:jc w:val="both"/>
        <w:rPr>
          <w:b/>
          <w:bCs/>
          <w:iCs/>
          <w:sz w:val="20"/>
          <w:szCs w:val="20"/>
        </w:rPr>
      </w:pPr>
      <w:r w:rsidRPr="009A4175">
        <w:rPr>
          <w:b/>
          <w:bCs/>
          <w:iCs/>
          <w:sz w:val="20"/>
          <w:szCs w:val="20"/>
        </w:rPr>
        <w:t>Предложения:</w:t>
      </w:r>
    </w:p>
    <w:p w:rsidR="00817AA2" w:rsidRPr="009A4175" w:rsidRDefault="00817AA2" w:rsidP="009A4175">
      <w:pPr>
        <w:widowControl/>
        <w:jc w:val="both"/>
        <w:rPr>
          <w:sz w:val="20"/>
          <w:szCs w:val="20"/>
        </w:rPr>
      </w:pPr>
      <w:r w:rsidRPr="009A4175">
        <w:rPr>
          <w:sz w:val="20"/>
          <w:szCs w:val="20"/>
        </w:rPr>
        <w:t xml:space="preserve">1.Учредителю отдела культуры, туризма, молодежной политики, физкультуры и спорта: рассмотреть результаты внешней проверки; </w:t>
      </w:r>
    </w:p>
    <w:p w:rsidR="00817AA2" w:rsidRPr="009A4175" w:rsidRDefault="00817AA2" w:rsidP="009A4175">
      <w:pPr>
        <w:widowControl/>
        <w:jc w:val="both"/>
        <w:rPr>
          <w:sz w:val="20"/>
          <w:szCs w:val="20"/>
        </w:rPr>
      </w:pPr>
      <w:r w:rsidRPr="009A4175">
        <w:rPr>
          <w:sz w:val="20"/>
          <w:szCs w:val="20"/>
        </w:rPr>
        <w:t xml:space="preserve">Обеспечить осуществление бюджетных полномочий главного администратора доходов бюджета в порядке, определенном бюджетным законодательством Российской Федерации; </w:t>
      </w:r>
      <w:r w:rsidRPr="009A4175">
        <w:rPr>
          <w:sz w:val="20"/>
          <w:szCs w:val="20"/>
        </w:rPr>
        <w:softHyphen/>
        <w:t xml:space="preserve"> </w:t>
      </w:r>
    </w:p>
    <w:p w:rsidR="00817AA2" w:rsidRPr="009A4175" w:rsidRDefault="00817AA2" w:rsidP="009A4175">
      <w:pPr>
        <w:widowControl/>
        <w:jc w:val="both"/>
        <w:rPr>
          <w:sz w:val="20"/>
          <w:szCs w:val="20"/>
          <w:highlight w:val="yellow"/>
        </w:rPr>
      </w:pPr>
      <w:r w:rsidRPr="009A4175">
        <w:rPr>
          <w:sz w:val="20"/>
          <w:szCs w:val="20"/>
        </w:rPr>
        <w:lastRenderedPageBreak/>
        <w:t>Принять меры по повышению эффективного расходования бюджетных средств, не допускать неэффективного расходования средств бюджета.</w:t>
      </w:r>
    </w:p>
    <w:p w:rsidR="00817AA2" w:rsidRPr="009A4175" w:rsidRDefault="00817AA2" w:rsidP="009A4175">
      <w:pPr>
        <w:widowControl/>
        <w:jc w:val="both"/>
        <w:rPr>
          <w:sz w:val="20"/>
          <w:szCs w:val="20"/>
        </w:rPr>
      </w:pPr>
      <w:r w:rsidRPr="009A4175">
        <w:rPr>
          <w:sz w:val="20"/>
          <w:szCs w:val="20"/>
        </w:rPr>
        <w:t>2.Отделу культуры, туризма, молодежной политики, физкультуры и спорта: принять к сведению выявленные недостатки по заполнению форм бюджетной отчетности, в целях недопущения их в дальнейшей работе.</w:t>
      </w:r>
    </w:p>
    <w:p w:rsidR="00817AA2" w:rsidRPr="009A4175" w:rsidRDefault="00817AA2" w:rsidP="009A4175">
      <w:pPr>
        <w:widowControl/>
        <w:jc w:val="both"/>
        <w:rPr>
          <w:sz w:val="20"/>
          <w:szCs w:val="20"/>
        </w:rPr>
      </w:pPr>
      <w:r w:rsidRPr="009A4175">
        <w:rPr>
          <w:sz w:val="20"/>
          <w:szCs w:val="20"/>
        </w:rPr>
        <w:t>3.Настоящее заключение направить:</w:t>
      </w:r>
    </w:p>
    <w:p w:rsidR="00817AA2" w:rsidRPr="009A4175" w:rsidRDefault="00817AA2" w:rsidP="009A4175">
      <w:pPr>
        <w:widowControl/>
        <w:jc w:val="both"/>
        <w:rPr>
          <w:sz w:val="20"/>
          <w:szCs w:val="20"/>
        </w:rPr>
      </w:pPr>
      <w:r w:rsidRPr="009A4175">
        <w:rPr>
          <w:sz w:val="20"/>
          <w:szCs w:val="20"/>
        </w:rPr>
        <w:t>-Главе администрации Межевского муниципального района Костромской области;</w:t>
      </w:r>
    </w:p>
    <w:p w:rsidR="00817AA2" w:rsidRPr="009A4175" w:rsidRDefault="00817AA2" w:rsidP="009A4175">
      <w:pPr>
        <w:widowControl/>
        <w:jc w:val="both"/>
        <w:rPr>
          <w:sz w:val="20"/>
          <w:szCs w:val="20"/>
        </w:rPr>
      </w:pPr>
      <w:r w:rsidRPr="009A4175">
        <w:rPr>
          <w:sz w:val="20"/>
          <w:szCs w:val="20"/>
        </w:rPr>
        <w:t>-Собранию депутатов Межевского муниципального района Костромской области – для сведенья.</w:t>
      </w:r>
    </w:p>
    <w:p w:rsidR="00817AA2" w:rsidRPr="009A4175" w:rsidRDefault="00817AA2" w:rsidP="009A4175">
      <w:pPr>
        <w:widowControl/>
        <w:jc w:val="both"/>
        <w:rPr>
          <w:sz w:val="20"/>
          <w:szCs w:val="20"/>
          <w:highlight w:val="yellow"/>
        </w:rPr>
      </w:pPr>
    </w:p>
    <w:p w:rsidR="00817AA2" w:rsidRPr="009A4175" w:rsidRDefault="00817AA2" w:rsidP="009A4175">
      <w:pPr>
        <w:widowControl/>
        <w:autoSpaceDE/>
        <w:autoSpaceDN/>
        <w:adjustRightInd/>
        <w:rPr>
          <w:sz w:val="20"/>
          <w:szCs w:val="20"/>
        </w:rPr>
      </w:pPr>
      <w:r w:rsidRPr="009A4175">
        <w:rPr>
          <w:sz w:val="20"/>
          <w:szCs w:val="20"/>
        </w:rPr>
        <w:t>Инспектор</w:t>
      </w:r>
    </w:p>
    <w:p w:rsidR="00817AA2" w:rsidRPr="009A4175" w:rsidRDefault="00817AA2" w:rsidP="009A4175">
      <w:pPr>
        <w:widowControl/>
        <w:autoSpaceDE/>
        <w:autoSpaceDN/>
        <w:adjustRightInd/>
        <w:rPr>
          <w:sz w:val="20"/>
          <w:szCs w:val="20"/>
        </w:rPr>
      </w:pPr>
      <w:r w:rsidRPr="009A4175">
        <w:rPr>
          <w:sz w:val="20"/>
          <w:szCs w:val="20"/>
        </w:rPr>
        <w:t xml:space="preserve">Контрольно-счетной комиссии                      </w:t>
      </w:r>
      <w:r w:rsidRPr="009A4175">
        <w:rPr>
          <w:i/>
          <w:sz w:val="20"/>
          <w:szCs w:val="20"/>
        </w:rPr>
        <w:t xml:space="preserve"> Кудрявцева</w:t>
      </w:r>
      <w:r w:rsidRPr="009A4175">
        <w:rPr>
          <w:sz w:val="20"/>
          <w:szCs w:val="20"/>
        </w:rPr>
        <w:t xml:space="preserve">                              А.В. Кудрявцева</w:t>
      </w:r>
    </w:p>
    <w:p w:rsidR="00817AA2" w:rsidRPr="009A4175" w:rsidRDefault="00817AA2" w:rsidP="009A4175">
      <w:pPr>
        <w:widowControl/>
        <w:autoSpaceDE/>
        <w:autoSpaceDN/>
        <w:adjustRightInd/>
        <w:rPr>
          <w:sz w:val="20"/>
          <w:szCs w:val="20"/>
        </w:rPr>
      </w:pPr>
    </w:p>
    <w:p w:rsidR="00817AA2" w:rsidRPr="009A4175" w:rsidRDefault="00817AA2" w:rsidP="009A4175">
      <w:pPr>
        <w:widowControl/>
        <w:autoSpaceDE/>
        <w:autoSpaceDN/>
        <w:adjustRightInd/>
        <w:rPr>
          <w:sz w:val="20"/>
          <w:szCs w:val="20"/>
        </w:rPr>
      </w:pPr>
      <w:r w:rsidRPr="009A4175">
        <w:rPr>
          <w:sz w:val="20"/>
          <w:szCs w:val="20"/>
        </w:rPr>
        <w:t>Ознакомлена:</w:t>
      </w:r>
    </w:p>
    <w:p w:rsidR="00817AA2" w:rsidRPr="009A4175" w:rsidRDefault="00817AA2" w:rsidP="009A4175">
      <w:pPr>
        <w:widowControl/>
        <w:autoSpaceDE/>
        <w:autoSpaceDN/>
        <w:adjustRightInd/>
        <w:rPr>
          <w:sz w:val="20"/>
          <w:szCs w:val="20"/>
          <w:highlight w:val="yellow"/>
        </w:rPr>
      </w:pPr>
    </w:p>
    <w:p w:rsidR="00817AA2" w:rsidRPr="009A4175" w:rsidRDefault="00817AA2" w:rsidP="009A4175">
      <w:pPr>
        <w:widowControl/>
        <w:autoSpaceDE/>
        <w:autoSpaceDN/>
        <w:adjustRightInd/>
        <w:rPr>
          <w:sz w:val="20"/>
          <w:szCs w:val="20"/>
        </w:rPr>
      </w:pPr>
      <w:r w:rsidRPr="009A4175">
        <w:rPr>
          <w:sz w:val="20"/>
          <w:szCs w:val="20"/>
        </w:rPr>
        <w:t xml:space="preserve">Начальник отдела культуры, туризма, </w:t>
      </w:r>
    </w:p>
    <w:p w:rsidR="00817AA2" w:rsidRPr="009A4175" w:rsidRDefault="00817AA2" w:rsidP="009A4175">
      <w:pPr>
        <w:widowControl/>
        <w:autoSpaceDE/>
        <w:autoSpaceDN/>
        <w:adjustRightInd/>
        <w:rPr>
          <w:sz w:val="20"/>
          <w:szCs w:val="20"/>
        </w:rPr>
      </w:pPr>
      <w:r w:rsidRPr="009A4175">
        <w:rPr>
          <w:sz w:val="20"/>
          <w:szCs w:val="20"/>
        </w:rPr>
        <w:t xml:space="preserve">молодежной политики, физкультуры </w:t>
      </w:r>
    </w:p>
    <w:p w:rsidR="00817AA2" w:rsidRPr="009A4175" w:rsidRDefault="00817AA2" w:rsidP="009A4175">
      <w:pPr>
        <w:widowControl/>
        <w:autoSpaceDE/>
        <w:autoSpaceDN/>
        <w:adjustRightInd/>
        <w:rPr>
          <w:sz w:val="20"/>
          <w:szCs w:val="20"/>
        </w:rPr>
      </w:pPr>
      <w:r w:rsidRPr="009A4175">
        <w:rPr>
          <w:sz w:val="20"/>
          <w:szCs w:val="20"/>
        </w:rPr>
        <w:t xml:space="preserve">и спорта                                                                                                Н.Л. Смирнова </w:t>
      </w:r>
    </w:p>
    <w:p w:rsidR="00817AA2" w:rsidRPr="009A4175" w:rsidRDefault="00817AA2" w:rsidP="009A4175">
      <w:pPr>
        <w:widowControl/>
        <w:autoSpaceDE/>
        <w:autoSpaceDN/>
        <w:adjustRightInd/>
        <w:rPr>
          <w:sz w:val="20"/>
          <w:szCs w:val="20"/>
        </w:rPr>
      </w:pPr>
      <w:r w:rsidRPr="009A4175">
        <w:rPr>
          <w:sz w:val="20"/>
          <w:szCs w:val="20"/>
        </w:rPr>
        <w:t>« ______» ________________ 2020 года</w:t>
      </w:r>
    </w:p>
    <w:p w:rsidR="00817AA2" w:rsidRPr="009A4175" w:rsidRDefault="00817AA2" w:rsidP="009A4175">
      <w:pPr>
        <w:widowControl/>
        <w:autoSpaceDE/>
        <w:autoSpaceDN/>
        <w:adjustRightInd/>
        <w:rPr>
          <w:sz w:val="20"/>
          <w:szCs w:val="20"/>
          <w:highlight w:val="yellow"/>
        </w:rPr>
      </w:pPr>
    </w:p>
    <w:p w:rsidR="00817AA2" w:rsidRPr="009A4175" w:rsidRDefault="00817AA2" w:rsidP="009A4175">
      <w:pPr>
        <w:widowControl/>
        <w:autoSpaceDE/>
        <w:autoSpaceDN/>
        <w:adjustRightInd/>
        <w:rPr>
          <w:sz w:val="20"/>
          <w:szCs w:val="20"/>
        </w:rPr>
      </w:pPr>
      <w:r w:rsidRPr="009A4175">
        <w:rPr>
          <w:sz w:val="20"/>
          <w:szCs w:val="20"/>
        </w:rPr>
        <w:t xml:space="preserve">Главный бухгалтер                                                                             О.Н. Курашова </w:t>
      </w:r>
    </w:p>
    <w:p w:rsidR="00817AA2" w:rsidRPr="009A4175" w:rsidRDefault="00817AA2" w:rsidP="009A4175">
      <w:pPr>
        <w:widowControl/>
        <w:autoSpaceDE/>
        <w:autoSpaceDN/>
        <w:adjustRightInd/>
        <w:rPr>
          <w:b/>
          <w:color w:val="0000FF"/>
          <w:sz w:val="20"/>
          <w:szCs w:val="20"/>
        </w:rPr>
      </w:pPr>
      <w:r w:rsidRPr="009A4175">
        <w:rPr>
          <w:sz w:val="20"/>
          <w:szCs w:val="20"/>
        </w:rPr>
        <w:t>« ______» ________________ 2020 года</w:t>
      </w:r>
    </w:p>
    <w:p w:rsidR="00817AA2" w:rsidRPr="009A4175" w:rsidRDefault="00817AA2" w:rsidP="009A4175">
      <w:pPr>
        <w:widowControl/>
        <w:autoSpaceDE/>
        <w:autoSpaceDN/>
        <w:adjustRightInd/>
        <w:rPr>
          <w:sz w:val="20"/>
          <w:szCs w:val="20"/>
        </w:rPr>
      </w:pPr>
    </w:p>
    <w:p w:rsidR="00817AA2" w:rsidRPr="009A4175" w:rsidRDefault="00817AA2" w:rsidP="009A4175">
      <w:pPr>
        <w:widowControl/>
        <w:autoSpaceDE/>
        <w:autoSpaceDN/>
        <w:adjustRightInd/>
        <w:rPr>
          <w:sz w:val="20"/>
          <w:szCs w:val="20"/>
        </w:rPr>
      </w:pPr>
    </w:p>
    <w:p w:rsidR="00817AA2" w:rsidRPr="009A4175" w:rsidRDefault="00817AA2" w:rsidP="009A4175">
      <w:pPr>
        <w:ind w:right="-284"/>
        <w:rPr>
          <w:sz w:val="20"/>
          <w:szCs w:val="20"/>
        </w:rPr>
      </w:pPr>
    </w:p>
    <w:p w:rsidR="00817AA2" w:rsidRPr="009A4175" w:rsidRDefault="00817AA2" w:rsidP="009A4175">
      <w:pPr>
        <w:ind w:right="-284"/>
        <w:rPr>
          <w:sz w:val="20"/>
          <w:szCs w:val="20"/>
        </w:rPr>
      </w:pPr>
    </w:p>
    <w:p w:rsidR="00817AA2" w:rsidRPr="009A4175" w:rsidRDefault="00817AA2" w:rsidP="009A4175">
      <w:pPr>
        <w:ind w:right="-284"/>
        <w:rPr>
          <w:sz w:val="20"/>
          <w:szCs w:val="20"/>
        </w:rPr>
      </w:pPr>
    </w:p>
    <w:p w:rsidR="00817AA2" w:rsidRPr="009A4175" w:rsidRDefault="00817AA2" w:rsidP="009A4175">
      <w:pPr>
        <w:ind w:right="-284"/>
        <w:rPr>
          <w:sz w:val="20"/>
          <w:szCs w:val="20"/>
        </w:rPr>
      </w:pPr>
    </w:p>
    <w:p w:rsidR="00232159" w:rsidRPr="009A4175" w:rsidRDefault="00232159" w:rsidP="009A4175">
      <w:pPr>
        <w:rPr>
          <w:sz w:val="20"/>
          <w:szCs w:val="20"/>
        </w:rPr>
      </w:pPr>
    </w:p>
    <w:sectPr w:rsidR="00232159" w:rsidRPr="009A4175" w:rsidSect="00F215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44F8" w:rsidRDefault="00DA44F8" w:rsidP="00817AA2">
      <w:r>
        <w:separator/>
      </w:r>
    </w:p>
  </w:endnote>
  <w:endnote w:type="continuationSeparator" w:id="0">
    <w:p w:rsidR="00DA44F8" w:rsidRDefault="00DA44F8" w:rsidP="00817A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586266"/>
      <w:docPartObj>
        <w:docPartGallery w:val="Page Numbers (Bottom of Page)"/>
        <w:docPartUnique/>
      </w:docPartObj>
    </w:sdtPr>
    <w:sdtContent>
      <w:p w:rsidR="009A4175" w:rsidRDefault="00C0047D">
        <w:pPr>
          <w:pStyle w:val="a5"/>
          <w:jc w:val="right"/>
        </w:pPr>
        <w:fldSimple w:instr=" PAGE   \* MERGEFORMAT ">
          <w:r w:rsidR="004B08A0">
            <w:rPr>
              <w:noProof/>
            </w:rPr>
            <w:t>9</w:t>
          </w:r>
        </w:fldSimple>
      </w:p>
    </w:sdtContent>
  </w:sdt>
  <w:p w:rsidR="009A4175" w:rsidRDefault="009A4175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44F8" w:rsidRDefault="00DA44F8" w:rsidP="00817AA2">
      <w:r>
        <w:separator/>
      </w:r>
    </w:p>
  </w:footnote>
  <w:footnote w:type="continuationSeparator" w:id="0">
    <w:p w:rsidR="00DA44F8" w:rsidRDefault="00DA44F8" w:rsidP="00817AA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349E038E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A1C15E8"/>
    <w:multiLevelType w:val="multilevel"/>
    <w:tmpl w:val="33AA91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A472851"/>
    <w:multiLevelType w:val="multilevel"/>
    <w:tmpl w:val="A71C70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2B2973EA"/>
    <w:multiLevelType w:val="multilevel"/>
    <w:tmpl w:val="369ED0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lvl w:ilvl="0">
        <w:numFmt w:val="bullet"/>
        <w:lvlText w:val="-"/>
        <w:legacy w:legacy="1" w:legacySpace="0" w:legacyIndent="153"/>
        <w:lvlJc w:val="left"/>
        <w:pPr>
          <w:ind w:left="0" w:firstLine="0"/>
        </w:pPr>
        <w:rPr>
          <w:rFonts w:ascii="Times New Roman" w:hAnsi="Times New Roman" w:cs="Times New Roman" w:hint="default"/>
          <w:color w:val="auto"/>
        </w:rPr>
      </w:lvl>
    </w:lvlOverride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40D6C"/>
    <w:rsid w:val="00232159"/>
    <w:rsid w:val="002348D7"/>
    <w:rsid w:val="00240D6C"/>
    <w:rsid w:val="004B08A0"/>
    <w:rsid w:val="00513C78"/>
    <w:rsid w:val="00817AA2"/>
    <w:rsid w:val="009A4175"/>
    <w:rsid w:val="009B74BC"/>
    <w:rsid w:val="00A11EAD"/>
    <w:rsid w:val="00A344A5"/>
    <w:rsid w:val="00AC065D"/>
    <w:rsid w:val="00C0047D"/>
    <w:rsid w:val="00DA44F8"/>
    <w:rsid w:val="00E924E7"/>
    <w:rsid w:val="00F215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7AA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7">
    <w:name w:val="Style17"/>
    <w:basedOn w:val="a"/>
    <w:rsid w:val="00817AA2"/>
    <w:pPr>
      <w:spacing w:line="275" w:lineRule="exact"/>
    </w:pPr>
  </w:style>
  <w:style w:type="character" w:customStyle="1" w:styleId="FontStyle26">
    <w:name w:val="Font Style26"/>
    <w:basedOn w:val="a0"/>
    <w:rsid w:val="00817AA2"/>
    <w:rPr>
      <w:rFonts w:ascii="Times New Roman" w:hAnsi="Times New Roman" w:cs="Times New Roman"/>
      <w:sz w:val="22"/>
      <w:szCs w:val="22"/>
    </w:rPr>
  </w:style>
  <w:style w:type="character" w:customStyle="1" w:styleId="FontStyle16">
    <w:name w:val="Font Style16"/>
    <w:basedOn w:val="a0"/>
    <w:rsid w:val="00817AA2"/>
    <w:rPr>
      <w:rFonts w:ascii="Times New Roman" w:hAnsi="Times New Roman" w:cs="Times New Roman"/>
      <w:sz w:val="24"/>
      <w:szCs w:val="24"/>
    </w:rPr>
  </w:style>
  <w:style w:type="paragraph" w:customStyle="1" w:styleId="Style2">
    <w:name w:val="Style2"/>
    <w:basedOn w:val="a"/>
    <w:rsid w:val="00817AA2"/>
    <w:pPr>
      <w:spacing w:line="374" w:lineRule="exact"/>
      <w:jc w:val="center"/>
    </w:pPr>
  </w:style>
  <w:style w:type="character" w:customStyle="1" w:styleId="FontStyle39">
    <w:name w:val="Font Style39"/>
    <w:basedOn w:val="a0"/>
    <w:rsid w:val="00817AA2"/>
    <w:rPr>
      <w:rFonts w:ascii="Times New Roman" w:hAnsi="Times New Roman" w:cs="Times New Roman" w:hint="default"/>
      <w:sz w:val="26"/>
      <w:szCs w:val="26"/>
    </w:rPr>
  </w:style>
  <w:style w:type="paragraph" w:styleId="a3">
    <w:name w:val="header"/>
    <w:basedOn w:val="a"/>
    <w:link w:val="a4"/>
    <w:uiPriority w:val="99"/>
    <w:unhideWhenUsed/>
    <w:rsid w:val="00817AA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17AA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817AA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17AA2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817AA2"/>
  </w:style>
  <w:style w:type="character" w:customStyle="1" w:styleId="a7">
    <w:name w:val="Обычный (веб) Знак"/>
    <w:link w:val="a8"/>
    <w:locked/>
    <w:rsid w:val="00817AA2"/>
    <w:rPr>
      <w:sz w:val="24"/>
      <w:szCs w:val="24"/>
    </w:rPr>
  </w:style>
  <w:style w:type="paragraph" w:styleId="a8">
    <w:name w:val="Normal (Web)"/>
    <w:basedOn w:val="a"/>
    <w:link w:val="a7"/>
    <w:unhideWhenUsed/>
    <w:rsid w:val="00817AA2"/>
    <w:pPr>
      <w:widowControl/>
      <w:autoSpaceDE/>
      <w:autoSpaceDN/>
      <w:adjustRightInd/>
      <w:spacing w:before="100" w:beforeAutospacing="1" w:after="100" w:afterAutospacing="1"/>
    </w:pPr>
    <w:rPr>
      <w:rFonts w:asciiTheme="minorHAnsi" w:eastAsiaTheme="minorHAnsi" w:hAnsiTheme="minorHAnsi" w:cstheme="minorBidi"/>
      <w:lang w:eastAsia="en-US"/>
    </w:rPr>
  </w:style>
  <w:style w:type="paragraph" w:customStyle="1" w:styleId="a9">
    <w:name w:val="адрес"/>
    <w:basedOn w:val="a"/>
    <w:rsid w:val="00817AA2"/>
    <w:pPr>
      <w:widowControl/>
      <w:overflowPunct w:val="0"/>
      <w:jc w:val="center"/>
    </w:pPr>
    <w:rPr>
      <w:sz w:val="28"/>
      <w:szCs w:val="28"/>
    </w:rPr>
  </w:style>
  <w:style w:type="paragraph" w:customStyle="1" w:styleId="Style1">
    <w:name w:val="Style1"/>
    <w:basedOn w:val="a"/>
    <w:rsid w:val="00817AA2"/>
  </w:style>
  <w:style w:type="paragraph" w:customStyle="1" w:styleId="Style3">
    <w:name w:val="Style3"/>
    <w:basedOn w:val="a"/>
    <w:rsid w:val="00817AA2"/>
    <w:pPr>
      <w:jc w:val="center"/>
    </w:pPr>
  </w:style>
  <w:style w:type="paragraph" w:customStyle="1" w:styleId="Style4">
    <w:name w:val="Style4"/>
    <w:basedOn w:val="a"/>
    <w:rsid w:val="00817AA2"/>
    <w:pPr>
      <w:spacing w:line="322" w:lineRule="exact"/>
      <w:ind w:firstLine="715"/>
      <w:jc w:val="both"/>
    </w:pPr>
  </w:style>
  <w:style w:type="paragraph" w:customStyle="1" w:styleId="Style5">
    <w:name w:val="Style5"/>
    <w:basedOn w:val="a"/>
    <w:rsid w:val="00817AA2"/>
    <w:pPr>
      <w:spacing w:line="368" w:lineRule="exact"/>
      <w:ind w:firstLine="538"/>
      <w:jc w:val="both"/>
    </w:pPr>
  </w:style>
  <w:style w:type="paragraph" w:customStyle="1" w:styleId="Style6">
    <w:name w:val="Style6"/>
    <w:basedOn w:val="a"/>
    <w:rsid w:val="00817AA2"/>
    <w:pPr>
      <w:spacing w:line="322" w:lineRule="exact"/>
      <w:ind w:firstLine="211"/>
      <w:jc w:val="both"/>
    </w:pPr>
  </w:style>
  <w:style w:type="paragraph" w:customStyle="1" w:styleId="Style7">
    <w:name w:val="Style7"/>
    <w:basedOn w:val="a"/>
    <w:rsid w:val="00817AA2"/>
    <w:pPr>
      <w:spacing w:line="322" w:lineRule="exact"/>
      <w:ind w:hanging="619"/>
    </w:pPr>
  </w:style>
  <w:style w:type="paragraph" w:customStyle="1" w:styleId="Style12">
    <w:name w:val="Style12"/>
    <w:basedOn w:val="a"/>
    <w:rsid w:val="00817AA2"/>
    <w:pPr>
      <w:spacing w:line="322" w:lineRule="exact"/>
      <w:ind w:firstLine="571"/>
      <w:jc w:val="both"/>
    </w:pPr>
  </w:style>
  <w:style w:type="paragraph" w:customStyle="1" w:styleId="Style15">
    <w:name w:val="Style15"/>
    <w:basedOn w:val="a"/>
    <w:rsid w:val="00817AA2"/>
    <w:pPr>
      <w:spacing w:line="322" w:lineRule="exact"/>
      <w:ind w:firstLine="706"/>
      <w:jc w:val="both"/>
    </w:pPr>
  </w:style>
  <w:style w:type="paragraph" w:customStyle="1" w:styleId="Style19">
    <w:name w:val="Style19"/>
    <w:basedOn w:val="a"/>
    <w:rsid w:val="00817AA2"/>
    <w:pPr>
      <w:spacing w:line="322" w:lineRule="exact"/>
      <w:ind w:firstLine="413"/>
      <w:jc w:val="both"/>
    </w:pPr>
  </w:style>
  <w:style w:type="paragraph" w:customStyle="1" w:styleId="Style22">
    <w:name w:val="Style22"/>
    <w:basedOn w:val="a"/>
    <w:rsid w:val="00817AA2"/>
    <w:pPr>
      <w:spacing w:line="322" w:lineRule="exact"/>
      <w:ind w:firstLine="533"/>
      <w:jc w:val="both"/>
    </w:pPr>
  </w:style>
  <w:style w:type="paragraph" w:customStyle="1" w:styleId="Style23">
    <w:name w:val="Style23"/>
    <w:basedOn w:val="a"/>
    <w:rsid w:val="00817AA2"/>
    <w:pPr>
      <w:spacing w:line="322" w:lineRule="exact"/>
      <w:ind w:firstLine="365"/>
      <w:jc w:val="both"/>
    </w:pPr>
  </w:style>
  <w:style w:type="paragraph" w:customStyle="1" w:styleId="Style24">
    <w:name w:val="Style24"/>
    <w:basedOn w:val="a"/>
    <w:rsid w:val="00817AA2"/>
    <w:pPr>
      <w:spacing w:line="322" w:lineRule="exact"/>
      <w:ind w:firstLine="547"/>
      <w:jc w:val="both"/>
    </w:pPr>
  </w:style>
  <w:style w:type="paragraph" w:customStyle="1" w:styleId="Style25">
    <w:name w:val="Style25"/>
    <w:basedOn w:val="a"/>
    <w:rsid w:val="00817AA2"/>
    <w:pPr>
      <w:spacing w:line="322" w:lineRule="exact"/>
      <w:ind w:firstLine="394"/>
    </w:pPr>
  </w:style>
  <w:style w:type="paragraph" w:customStyle="1" w:styleId="ConsPlusNormal">
    <w:name w:val="ConsPlusNormal"/>
    <w:rsid w:val="00817AA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Title">
    <w:name w:val="ConsTitle"/>
    <w:rsid w:val="00817AA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Style11">
    <w:name w:val="Style11"/>
    <w:basedOn w:val="a"/>
    <w:rsid w:val="00817AA2"/>
    <w:pPr>
      <w:spacing w:line="274" w:lineRule="exact"/>
    </w:pPr>
  </w:style>
  <w:style w:type="paragraph" w:customStyle="1" w:styleId="Style14">
    <w:name w:val="Style14"/>
    <w:basedOn w:val="a"/>
    <w:rsid w:val="00817AA2"/>
    <w:pPr>
      <w:spacing w:line="278" w:lineRule="exact"/>
    </w:pPr>
  </w:style>
  <w:style w:type="paragraph" w:customStyle="1" w:styleId="Style18">
    <w:name w:val="Style18"/>
    <w:basedOn w:val="a"/>
    <w:rsid w:val="00817AA2"/>
    <w:pPr>
      <w:spacing w:line="278" w:lineRule="exact"/>
      <w:ind w:firstLine="278"/>
    </w:pPr>
  </w:style>
  <w:style w:type="paragraph" w:customStyle="1" w:styleId="Style13">
    <w:name w:val="Style13"/>
    <w:basedOn w:val="a"/>
    <w:rsid w:val="00817AA2"/>
    <w:pPr>
      <w:spacing w:line="326" w:lineRule="exact"/>
      <w:ind w:firstLine="576"/>
      <w:jc w:val="both"/>
    </w:pPr>
  </w:style>
  <w:style w:type="character" w:customStyle="1" w:styleId="FontStyle35">
    <w:name w:val="Font Style35"/>
    <w:basedOn w:val="a0"/>
    <w:rsid w:val="00817AA2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8">
    <w:name w:val="Font Style38"/>
    <w:basedOn w:val="a0"/>
    <w:rsid w:val="00817AA2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FontStyle36">
    <w:name w:val="Font Style36"/>
    <w:basedOn w:val="a0"/>
    <w:rsid w:val="00817AA2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31">
    <w:name w:val="Font Style31"/>
    <w:basedOn w:val="a0"/>
    <w:rsid w:val="00817AA2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32">
    <w:name w:val="Font Style32"/>
    <w:basedOn w:val="a0"/>
    <w:rsid w:val="00817AA2"/>
    <w:rPr>
      <w:rFonts w:ascii="Times New Roman" w:hAnsi="Times New Roman" w:cs="Times New Roman" w:hint="default"/>
      <w:sz w:val="22"/>
      <w:szCs w:val="22"/>
    </w:rPr>
  </w:style>
  <w:style w:type="table" w:styleId="aa">
    <w:name w:val="Table Grid"/>
    <w:basedOn w:val="a1"/>
    <w:rsid w:val="00817A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basedOn w:val="a0"/>
    <w:uiPriority w:val="99"/>
    <w:semiHidden/>
    <w:unhideWhenUsed/>
    <w:rsid w:val="00817AA2"/>
    <w:rPr>
      <w:color w:val="0000FF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817AA2"/>
    <w:pPr>
      <w:widowControl/>
      <w:autoSpaceDE/>
      <w:autoSpaceDN/>
      <w:adjustRightInd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817AA2"/>
    <w:rPr>
      <w:rFonts w:ascii="Tahoma" w:eastAsia="Times New Roman" w:hAnsi="Tahoma" w:cs="Tahoma"/>
      <w:sz w:val="16"/>
      <w:szCs w:val="16"/>
      <w:lang w:eastAsia="ru-RU"/>
    </w:rPr>
  </w:style>
  <w:style w:type="character" w:styleId="ae">
    <w:name w:val="Strong"/>
    <w:basedOn w:val="a0"/>
    <w:uiPriority w:val="22"/>
    <w:qFormat/>
    <w:rsid w:val="00817AA2"/>
    <w:rPr>
      <w:b/>
      <w:bCs/>
    </w:rPr>
  </w:style>
  <w:style w:type="character" w:customStyle="1" w:styleId="FontStyle47">
    <w:name w:val="Font Style47"/>
    <w:rsid w:val="00E924E7"/>
    <w:rPr>
      <w:rFonts w:ascii="Times New Roman" w:hAnsi="Times New Roman" w:cs="Times New Roman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7AA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7">
    <w:name w:val="Style17"/>
    <w:basedOn w:val="a"/>
    <w:rsid w:val="00817AA2"/>
    <w:pPr>
      <w:spacing w:line="275" w:lineRule="exact"/>
    </w:pPr>
  </w:style>
  <w:style w:type="character" w:customStyle="1" w:styleId="FontStyle26">
    <w:name w:val="Font Style26"/>
    <w:basedOn w:val="a0"/>
    <w:rsid w:val="00817AA2"/>
    <w:rPr>
      <w:rFonts w:ascii="Times New Roman" w:hAnsi="Times New Roman" w:cs="Times New Roman"/>
      <w:sz w:val="22"/>
      <w:szCs w:val="22"/>
    </w:rPr>
  </w:style>
  <w:style w:type="character" w:customStyle="1" w:styleId="FontStyle16">
    <w:name w:val="Font Style16"/>
    <w:basedOn w:val="a0"/>
    <w:rsid w:val="00817AA2"/>
    <w:rPr>
      <w:rFonts w:ascii="Times New Roman" w:hAnsi="Times New Roman" w:cs="Times New Roman"/>
      <w:sz w:val="24"/>
      <w:szCs w:val="24"/>
    </w:rPr>
  </w:style>
  <w:style w:type="paragraph" w:customStyle="1" w:styleId="Style2">
    <w:name w:val="Style2"/>
    <w:basedOn w:val="a"/>
    <w:rsid w:val="00817AA2"/>
    <w:pPr>
      <w:spacing w:line="374" w:lineRule="exact"/>
      <w:jc w:val="center"/>
    </w:pPr>
  </w:style>
  <w:style w:type="character" w:customStyle="1" w:styleId="FontStyle39">
    <w:name w:val="Font Style39"/>
    <w:basedOn w:val="a0"/>
    <w:rsid w:val="00817AA2"/>
    <w:rPr>
      <w:rFonts w:ascii="Times New Roman" w:hAnsi="Times New Roman" w:cs="Times New Roman" w:hint="default"/>
      <w:sz w:val="26"/>
      <w:szCs w:val="26"/>
    </w:rPr>
  </w:style>
  <w:style w:type="paragraph" w:styleId="a3">
    <w:name w:val="header"/>
    <w:basedOn w:val="a"/>
    <w:link w:val="a4"/>
    <w:uiPriority w:val="99"/>
    <w:unhideWhenUsed/>
    <w:rsid w:val="00817AA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17AA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817AA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17AA2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817AA2"/>
  </w:style>
  <w:style w:type="character" w:customStyle="1" w:styleId="a7">
    <w:name w:val="Обычный (веб) Знак"/>
    <w:link w:val="a8"/>
    <w:semiHidden/>
    <w:locked/>
    <w:rsid w:val="00817AA2"/>
    <w:rPr>
      <w:sz w:val="24"/>
      <w:szCs w:val="24"/>
    </w:rPr>
  </w:style>
  <w:style w:type="paragraph" w:styleId="a8">
    <w:name w:val="Normal (Web)"/>
    <w:basedOn w:val="a"/>
    <w:link w:val="a7"/>
    <w:semiHidden/>
    <w:unhideWhenUsed/>
    <w:rsid w:val="00817AA2"/>
    <w:pPr>
      <w:widowControl/>
      <w:autoSpaceDE/>
      <w:autoSpaceDN/>
      <w:adjustRightInd/>
      <w:spacing w:before="100" w:beforeAutospacing="1" w:after="100" w:afterAutospacing="1"/>
    </w:pPr>
    <w:rPr>
      <w:rFonts w:asciiTheme="minorHAnsi" w:eastAsiaTheme="minorHAnsi" w:hAnsiTheme="minorHAnsi" w:cstheme="minorBidi"/>
      <w:lang w:eastAsia="en-US"/>
    </w:rPr>
  </w:style>
  <w:style w:type="paragraph" w:customStyle="1" w:styleId="a9">
    <w:name w:val="адрес"/>
    <w:basedOn w:val="a"/>
    <w:rsid w:val="00817AA2"/>
    <w:pPr>
      <w:widowControl/>
      <w:overflowPunct w:val="0"/>
      <w:jc w:val="center"/>
    </w:pPr>
    <w:rPr>
      <w:sz w:val="28"/>
      <w:szCs w:val="28"/>
    </w:rPr>
  </w:style>
  <w:style w:type="paragraph" w:customStyle="1" w:styleId="Style1">
    <w:name w:val="Style1"/>
    <w:basedOn w:val="a"/>
    <w:rsid w:val="00817AA2"/>
  </w:style>
  <w:style w:type="paragraph" w:customStyle="1" w:styleId="Style3">
    <w:name w:val="Style3"/>
    <w:basedOn w:val="a"/>
    <w:rsid w:val="00817AA2"/>
    <w:pPr>
      <w:jc w:val="center"/>
    </w:pPr>
  </w:style>
  <w:style w:type="paragraph" w:customStyle="1" w:styleId="Style4">
    <w:name w:val="Style4"/>
    <w:basedOn w:val="a"/>
    <w:rsid w:val="00817AA2"/>
    <w:pPr>
      <w:spacing w:line="322" w:lineRule="exact"/>
      <w:ind w:firstLine="715"/>
      <w:jc w:val="both"/>
    </w:pPr>
  </w:style>
  <w:style w:type="paragraph" w:customStyle="1" w:styleId="Style5">
    <w:name w:val="Style5"/>
    <w:basedOn w:val="a"/>
    <w:rsid w:val="00817AA2"/>
    <w:pPr>
      <w:spacing w:line="368" w:lineRule="exact"/>
      <w:ind w:firstLine="538"/>
      <w:jc w:val="both"/>
    </w:pPr>
  </w:style>
  <w:style w:type="paragraph" w:customStyle="1" w:styleId="Style6">
    <w:name w:val="Style6"/>
    <w:basedOn w:val="a"/>
    <w:rsid w:val="00817AA2"/>
    <w:pPr>
      <w:spacing w:line="322" w:lineRule="exact"/>
      <w:ind w:firstLine="211"/>
      <w:jc w:val="both"/>
    </w:pPr>
  </w:style>
  <w:style w:type="paragraph" w:customStyle="1" w:styleId="Style7">
    <w:name w:val="Style7"/>
    <w:basedOn w:val="a"/>
    <w:rsid w:val="00817AA2"/>
    <w:pPr>
      <w:spacing w:line="322" w:lineRule="exact"/>
      <w:ind w:hanging="619"/>
    </w:pPr>
  </w:style>
  <w:style w:type="paragraph" w:customStyle="1" w:styleId="Style12">
    <w:name w:val="Style12"/>
    <w:basedOn w:val="a"/>
    <w:rsid w:val="00817AA2"/>
    <w:pPr>
      <w:spacing w:line="322" w:lineRule="exact"/>
      <w:ind w:firstLine="571"/>
      <w:jc w:val="both"/>
    </w:pPr>
  </w:style>
  <w:style w:type="paragraph" w:customStyle="1" w:styleId="Style15">
    <w:name w:val="Style15"/>
    <w:basedOn w:val="a"/>
    <w:rsid w:val="00817AA2"/>
    <w:pPr>
      <w:spacing w:line="322" w:lineRule="exact"/>
      <w:ind w:firstLine="706"/>
      <w:jc w:val="both"/>
    </w:pPr>
  </w:style>
  <w:style w:type="paragraph" w:customStyle="1" w:styleId="Style19">
    <w:name w:val="Style19"/>
    <w:basedOn w:val="a"/>
    <w:rsid w:val="00817AA2"/>
    <w:pPr>
      <w:spacing w:line="322" w:lineRule="exact"/>
      <w:ind w:firstLine="413"/>
      <w:jc w:val="both"/>
    </w:pPr>
  </w:style>
  <w:style w:type="paragraph" w:customStyle="1" w:styleId="Style22">
    <w:name w:val="Style22"/>
    <w:basedOn w:val="a"/>
    <w:rsid w:val="00817AA2"/>
    <w:pPr>
      <w:spacing w:line="322" w:lineRule="exact"/>
      <w:ind w:firstLine="533"/>
      <w:jc w:val="both"/>
    </w:pPr>
  </w:style>
  <w:style w:type="paragraph" w:customStyle="1" w:styleId="Style23">
    <w:name w:val="Style23"/>
    <w:basedOn w:val="a"/>
    <w:rsid w:val="00817AA2"/>
    <w:pPr>
      <w:spacing w:line="322" w:lineRule="exact"/>
      <w:ind w:firstLine="365"/>
      <w:jc w:val="both"/>
    </w:pPr>
  </w:style>
  <w:style w:type="paragraph" w:customStyle="1" w:styleId="Style24">
    <w:name w:val="Style24"/>
    <w:basedOn w:val="a"/>
    <w:rsid w:val="00817AA2"/>
    <w:pPr>
      <w:spacing w:line="322" w:lineRule="exact"/>
      <w:ind w:firstLine="547"/>
      <w:jc w:val="both"/>
    </w:pPr>
  </w:style>
  <w:style w:type="paragraph" w:customStyle="1" w:styleId="Style25">
    <w:name w:val="Style25"/>
    <w:basedOn w:val="a"/>
    <w:rsid w:val="00817AA2"/>
    <w:pPr>
      <w:spacing w:line="322" w:lineRule="exact"/>
      <w:ind w:firstLine="394"/>
    </w:pPr>
  </w:style>
  <w:style w:type="paragraph" w:customStyle="1" w:styleId="ConsPlusNormal">
    <w:name w:val="ConsPlusNormal"/>
    <w:rsid w:val="00817AA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Title">
    <w:name w:val="ConsTitle"/>
    <w:rsid w:val="00817AA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Style11">
    <w:name w:val="Style11"/>
    <w:basedOn w:val="a"/>
    <w:rsid w:val="00817AA2"/>
    <w:pPr>
      <w:spacing w:line="274" w:lineRule="exact"/>
    </w:pPr>
  </w:style>
  <w:style w:type="paragraph" w:customStyle="1" w:styleId="Style14">
    <w:name w:val="Style14"/>
    <w:basedOn w:val="a"/>
    <w:rsid w:val="00817AA2"/>
    <w:pPr>
      <w:spacing w:line="278" w:lineRule="exact"/>
    </w:pPr>
  </w:style>
  <w:style w:type="paragraph" w:customStyle="1" w:styleId="Style18">
    <w:name w:val="Style18"/>
    <w:basedOn w:val="a"/>
    <w:rsid w:val="00817AA2"/>
    <w:pPr>
      <w:spacing w:line="278" w:lineRule="exact"/>
      <w:ind w:firstLine="278"/>
    </w:pPr>
  </w:style>
  <w:style w:type="paragraph" w:customStyle="1" w:styleId="Style13">
    <w:name w:val="Style13"/>
    <w:basedOn w:val="a"/>
    <w:rsid w:val="00817AA2"/>
    <w:pPr>
      <w:spacing w:line="326" w:lineRule="exact"/>
      <w:ind w:firstLine="576"/>
      <w:jc w:val="both"/>
    </w:pPr>
  </w:style>
  <w:style w:type="character" w:customStyle="1" w:styleId="FontStyle35">
    <w:name w:val="Font Style35"/>
    <w:basedOn w:val="a0"/>
    <w:rsid w:val="00817AA2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8">
    <w:name w:val="Font Style38"/>
    <w:basedOn w:val="a0"/>
    <w:rsid w:val="00817AA2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FontStyle36">
    <w:name w:val="Font Style36"/>
    <w:basedOn w:val="a0"/>
    <w:rsid w:val="00817AA2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31">
    <w:name w:val="Font Style31"/>
    <w:basedOn w:val="a0"/>
    <w:rsid w:val="00817AA2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32">
    <w:name w:val="Font Style32"/>
    <w:basedOn w:val="a0"/>
    <w:rsid w:val="00817AA2"/>
    <w:rPr>
      <w:rFonts w:ascii="Times New Roman" w:hAnsi="Times New Roman" w:cs="Times New Roman" w:hint="default"/>
      <w:sz w:val="22"/>
      <w:szCs w:val="22"/>
    </w:rPr>
  </w:style>
  <w:style w:type="table" w:styleId="aa">
    <w:name w:val="Table Grid"/>
    <w:basedOn w:val="a1"/>
    <w:rsid w:val="00817A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basedOn w:val="a0"/>
    <w:uiPriority w:val="99"/>
    <w:semiHidden/>
    <w:unhideWhenUsed/>
    <w:rsid w:val="00817AA2"/>
    <w:rPr>
      <w:color w:val="0000FF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817AA2"/>
    <w:pPr>
      <w:widowControl/>
      <w:autoSpaceDE/>
      <w:autoSpaceDN/>
      <w:adjustRightInd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817AA2"/>
    <w:rPr>
      <w:rFonts w:ascii="Tahoma" w:eastAsia="Times New Roman" w:hAnsi="Tahoma" w:cs="Tahoma"/>
      <w:sz w:val="16"/>
      <w:szCs w:val="16"/>
      <w:lang w:eastAsia="ru-RU"/>
    </w:rPr>
  </w:style>
  <w:style w:type="character" w:styleId="ae">
    <w:name w:val="Strong"/>
    <w:basedOn w:val="a0"/>
    <w:uiPriority w:val="22"/>
    <w:qFormat/>
    <w:rsid w:val="00817AA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318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file:///C:\Users\&#1055;&#1086;&#1083;&#1100;&#1079;&#1086;&#1074;&#1072;&#1090;&#1077;&#1083;&#1100;\Downloads\&#1079;&#1072;&#1082;&#1083;&#1102;&#1095;&#1077;&#1085;&#1080;&#1077;%20&#1076;&#1083;&#1103;%20&#1086;&#1079;&#1085;&#1072;&#1082;&#1086;&#1084;&#1083;&#1077;&#1085;&#1080;&#1103;.doc" TargetMode="External"/><Relationship Id="rId18" Type="http://schemas.openxmlformats.org/officeDocument/2006/relationships/hyperlink" Target="file:///C:\Users\&#1055;&#1086;&#1083;&#1100;&#1079;&#1086;&#1074;&#1072;&#1090;&#1077;&#1083;&#1100;\Downloads\&#1079;&#1072;&#1082;&#1083;&#1102;&#1095;&#1077;&#1085;&#1080;&#1077;%20&#1076;&#1083;&#1103;%20&#1086;&#1079;&#1085;&#1072;&#1082;&#1086;&#1084;&#1083;&#1077;&#1085;&#1080;&#1103;.doc" TargetMode="External"/><Relationship Id="rId26" Type="http://schemas.openxmlformats.org/officeDocument/2006/relationships/hyperlink" Target="file:///C:\Users\&#1055;&#1086;&#1083;&#1100;&#1079;&#1086;&#1074;&#1072;&#1090;&#1077;&#1083;&#1100;\Downloads\&#1079;&#1072;&#1082;&#1083;&#1102;&#1095;&#1077;&#1085;&#1080;&#1077;%20&#1076;&#1083;&#1103;%20&#1086;&#1079;&#1085;&#1072;&#1082;&#1086;&#1084;&#1083;&#1077;&#1085;&#1080;&#1103;.doc" TargetMode="External"/><Relationship Id="rId39" Type="http://schemas.openxmlformats.org/officeDocument/2006/relationships/hyperlink" Target="http://ivo.garant.ru/" TargetMode="External"/><Relationship Id="rId3" Type="http://schemas.openxmlformats.org/officeDocument/2006/relationships/settings" Target="settings.xml"/><Relationship Id="rId21" Type="http://schemas.openxmlformats.org/officeDocument/2006/relationships/hyperlink" Target="file:///C:\Users\&#1055;&#1086;&#1083;&#1100;&#1079;&#1086;&#1074;&#1072;&#1090;&#1077;&#1083;&#1100;\Downloads\&#1079;&#1072;&#1082;&#1083;&#1102;&#1095;&#1077;&#1085;&#1080;&#1077;%20&#1076;&#1083;&#1103;%20&#1086;&#1079;&#1085;&#1072;&#1082;&#1086;&#1084;&#1083;&#1077;&#1085;&#1080;&#1103;.doc" TargetMode="External"/><Relationship Id="rId34" Type="http://schemas.openxmlformats.org/officeDocument/2006/relationships/hyperlink" Target="http://ivo.garant.ru/proxy/share?data=q4Og0aLnpN5Pvp_qlYq1jK_xqrzXt9W_qeqZArb1tcalo_yf8-aowbnJtcvygADzs-CA4JPknOGJ8pjwn7XksvC9xL7Kjue0lRrwiuGM6bTku-P1" TargetMode="External"/><Relationship Id="rId42" Type="http://schemas.microsoft.com/office/2007/relationships/stylesWithEffects" Target="stylesWithEffects.xml"/><Relationship Id="rId7" Type="http://schemas.openxmlformats.org/officeDocument/2006/relationships/image" Target="media/image1.png"/><Relationship Id="rId12" Type="http://schemas.openxmlformats.org/officeDocument/2006/relationships/hyperlink" Target="file:///C:\Users\&#1055;&#1086;&#1083;&#1100;&#1079;&#1086;&#1074;&#1072;&#1090;&#1077;&#1083;&#1100;\Downloads\&#1079;&#1072;&#1082;&#1083;&#1102;&#1095;&#1077;&#1085;&#1080;&#1077;%20&#1076;&#1083;&#1103;%20&#1086;&#1079;&#1085;&#1072;&#1082;&#1086;&#1084;&#1083;&#1077;&#1085;&#1080;&#1103;.doc" TargetMode="External"/><Relationship Id="rId17" Type="http://schemas.openxmlformats.org/officeDocument/2006/relationships/hyperlink" Target="file:///C:\Users\&#1055;&#1086;&#1083;&#1100;&#1079;&#1086;&#1074;&#1072;&#1090;&#1077;&#1083;&#1100;\Downloads\&#1079;&#1072;&#1082;&#1083;&#1102;&#1095;&#1077;&#1085;&#1080;&#1077;%20&#1076;&#1083;&#1103;%20&#1086;&#1079;&#1085;&#1072;&#1082;&#1086;&#1084;&#1083;&#1077;&#1085;&#1080;&#1103;.doc" TargetMode="External"/><Relationship Id="rId25" Type="http://schemas.openxmlformats.org/officeDocument/2006/relationships/hyperlink" Target="file:///C:\Users\&#1055;&#1086;&#1083;&#1100;&#1079;&#1086;&#1074;&#1072;&#1090;&#1077;&#1083;&#1100;\Downloads\&#1079;&#1072;&#1082;&#1083;&#1102;&#1095;&#1077;&#1085;&#1080;&#1077;%20&#1076;&#1083;&#1103;%20&#1086;&#1079;&#1085;&#1072;&#1082;&#1086;&#1084;&#1083;&#1077;&#1085;&#1080;&#1103;.doc" TargetMode="External"/><Relationship Id="rId33" Type="http://schemas.openxmlformats.org/officeDocument/2006/relationships/hyperlink" Target="http://ivo.garant.ru/" TargetMode="External"/><Relationship Id="rId38" Type="http://schemas.openxmlformats.org/officeDocument/2006/relationships/hyperlink" Target="http://ivo.garant.ru/" TargetMode="External"/><Relationship Id="rId2" Type="http://schemas.openxmlformats.org/officeDocument/2006/relationships/styles" Target="styles.xml"/><Relationship Id="rId16" Type="http://schemas.openxmlformats.org/officeDocument/2006/relationships/hyperlink" Target="file:///C:\Users\&#1055;&#1086;&#1083;&#1100;&#1079;&#1086;&#1074;&#1072;&#1090;&#1077;&#1083;&#1100;\Downloads\&#1079;&#1072;&#1082;&#1083;&#1102;&#1095;&#1077;&#1085;&#1080;&#1077;%20&#1076;&#1083;&#1103;%20&#1086;&#1079;&#1085;&#1072;&#1082;&#1086;&#1084;&#1083;&#1077;&#1085;&#1080;&#1103;.doc" TargetMode="External"/><Relationship Id="rId20" Type="http://schemas.openxmlformats.org/officeDocument/2006/relationships/hyperlink" Target="file:///C:\Users\&#1055;&#1086;&#1083;&#1100;&#1079;&#1086;&#1074;&#1072;&#1090;&#1077;&#1083;&#1100;\Downloads\&#1079;&#1072;&#1082;&#1083;&#1102;&#1095;&#1077;&#1085;&#1080;&#1077;%20&#1076;&#1083;&#1103;%20&#1086;&#1079;&#1085;&#1072;&#1082;&#1086;&#1084;&#1083;&#1077;&#1085;&#1080;&#1103;.doc" TargetMode="External"/><Relationship Id="rId29" Type="http://schemas.openxmlformats.org/officeDocument/2006/relationships/hyperlink" Target="file:///C:\Users\&#1055;&#1086;&#1083;&#1100;&#1079;&#1086;&#1074;&#1072;&#1090;&#1077;&#1083;&#1100;\Downloads\&#1079;&#1072;&#1082;&#1083;&#1102;&#1095;&#1077;&#1085;&#1080;&#1077;%20&#1076;&#1083;&#1103;%20&#1086;&#1079;&#1085;&#1072;&#1082;&#1086;&#1084;&#1083;&#1077;&#1085;&#1080;&#1103;.doc" TargetMode="External"/><Relationship Id="rId4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file:///C:\Users\&#1055;&#1086;&#1083;&#1100;&#1079;&#1086;&#1074;&#1072;&#1090;&#1077;&#1083;&#1100;\Downloads\&#1079;&#1072;&#1082;&#1083;&#1102;&#1095;&#1077;&#1085;&#1080;&#1077;%20&#1076;&#1083;&#1103;%20&#1086;&#1079;&#1085;&#1072;&#1082;&#1086;&#1084;&#1083;&#1077;&#1085;&#1080;&#1103;.doc" TargetMode="External"/><Relationship Id="rId24" Type="http://schemas.openxmlformats.org/officeDocument/2006/relationships/hyperlink" Target="file:///C:\Users\&#1055;&#1086;&#1083;&#1100;&#1079;&#1086;&#1074;&#1072;&#1090;&#1077;&#1083;&#1100;\Downloads\&#1079;&#1072;&#1082;&#1083;&#1102;&#1095;&#1077;&#1085;&#1080;&#1077;%20&#1076;&#1083;&#1103;%20&#1086;&#1079;&#1085;&#1072;&#1082;&#1086;&#1084;&#1083;&#1077;&#1085;&#1080;&#1103;.doc" TargetMode="External"/><Relationship Id="rId32" Type="http://schemas.openxmlformats.org/officeDocument/2006/relationships/hyperlink" Target="http://ivo.garant.ru/proxy/share?data=q4Og0aLnpN5Pvp_qlYq4jK_xqrzXt9W_qeqZArb1tcalo_yf8-aowbnJtcvygADzs-CA4JPknOGJ8pjwn7XksvC9xL7Kjue0lRrwiuGN4rXguuP1" TargetMode="External"/><Relationship Id="rId37" Type="http://schemas.openxmlformats.org/officeDocument/2006/relationships/hyperlink" Target="http://ivo.garant.ru/" TargetMode="External"/><Relationship Id="rId40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file:///C:\Users\&#1055;&#1086;&#1083;&#1100;&#1079;&#1086;&#1074;&#1072;&#1090;&#1077;&#1083;&#1100;\Downloads\&#1079;&#1072;&#1082;&#1083;&#1102;&#1095;&#1077;&#1085;&#1080;&#1077;%20&#1076;&#1083;&#1103;%20&#1086;&#1079;&#1085;&#1072;&#1082;&#1086;&#1084;&#1083;&#1077;&#1085;&#1080;&#1103;.doc" TargetMode="External"/><Relationship Id="rId23" Type="http://schemas.openxmlformats.org/officeDocument/2006/relationships/hyperlink" Target="file:///C:\Users\&#1055;&#1086;&#1083;&#1100;&#1079;&#1086;&#1074;&#1072;&#1090;&#1077;&#1083;&#1100;\Downloads\&#1079;&#1072;&#1082;&#1083;&#1102;&#1095;&#1077;&#1085;&#1080;&#1077;%20&#1076;&#1083;&#1103;%20&#1086;&#1079;&#1085;&#1072;&#1082;&#1086;&#1084;&#1083;&#1077;&#1085;&#1080;&#1103;.doc" TargetMode="External"/><Relationship Id="rId28" Type="http://schemas.openxmlformats.org/officeDocument/2006/relationships/hyperlink" Target="file:///C:\Users\&#1055;&#1086;&#1083;&#1100;&#1079;&#1086;&#1074;&#1072;&#1090;&#1077;&#1083;&#1100;\Downloads\&#1079;&#1072;&#1082;&#1083;&#1102;&#1095;&#1077;&#1085;&#1080;&#1077;%20&#1076;&#1083;&#1103;%20&#1086;&#1079;&#1085;&#1072;&#1082;&#1086;&#1084;&#1083;&#1077;&#1085;&#1080;&#1103;.doc" TargetMode="External"/><Relationship Id="rId36" Type="http://schemas.openxmlformats.org/officeDocument/2006/relationships/hyperlink" Target="http://ivo.garant.ru/" TargetMode="External"/><Relationship Id="rId10" Type="http://schemas.openxmlformats.org/officeDocument/2006/relationships/hyperlink" Target="file:///C:\Users\&#1055;&#1086;&#1083;&#1100;&#1079;&#1086;&#1074;&#1072;&#1090;&#1077;&#1083;&#1100;\Downloads\&#1079;&#1072;&#1082;&#1083;&#1102;&#1095;&#1077;&#1085;&#1080;&#1077;%20&#1076;&#1083;&#1103;%20&#1086;&#1079;&#1085;&#1072;&#1082;&#1086;&#1084;&#1083;&#1077;&#1085;&#1080;&#1103;.doc" TargetMode="External"/><Relationship Id="rId19" Type="http://schemas.openxmlformats.org/officeDocument/2006/relationships/hyperlink" Target="file:///C:\Users\&#1055;&#1086;&#1083;&#1100;&#1079;&#1086;&#1074;&#1072;&#1090;&#1077;&#1083;&#1100;\Downloads\&#1079;&#1072;&#1082;&#1083;&#1102;&#1095;&#1077;&#1085;&#1080;&#1077;%20&#1076;&#1083;&#1103;%20&#1086;&#1079;&#1085;&#1072;&#1082;&#1086;&#1084;&#1083;&#1077;&#1085;&#1080;&#1103;.doc" TargetMode="External"/><Relationship Id="rId31" Type="http://schemas.openxmlformats.org/officeDocument/2006/relationships/hyperlink" Target="file:///C:\Users\&#1055;&#1086;&#1083;&#1100;&#1079;&#1086;&#1074;&#1072;&#1090;&#1077;&#1083;&#1100;\Downloads\&#1079;&#1072;&#1082;&#1083;&#1102;&#1095;&#1077;&#1085;&#1080;&#1077;%20&#1076;&#1083;&#1103;%20&#1086;&#1079;&#1085;&#1072;&#1082;&#1086;&#1084;&#1083;&#1077;&#1085;&#1080;&#1103;.doc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hyperlink" Target="file:///C:\Users\&#1055;&#1086;&#1083;&#1100;&#1079;&#1086;&#1074;&#1072;&#1090;&#1077;&#1083;&#1100;\Downloads\&#1079;&#1072;&#1082;&#1083;&#1102;&#1095;&#1077;&#1085;&#1080;&#1077;%20&#1076;&#1083;&#1103;%20&#1086;&#1079;&#1085;&#1072;&#1082;&#1086;&#1084;&#1083;&#1077;&#1085;&#1080;&#1103;.doc" TargetMode="External"/><Relationship Id="rId22" Type="http://schemas.openxmlformats.org/officeDocument/2006/relationships/hyperlink" Target="file:///C:\Users\&#1055;&#1086;&#1083;&#1100;&#1079;&#1086;&#1074;&#1072;&#1090;&#1077;&#1083;&#1100;\Downloads\&#1079;&#1072;&#1082;&#1083;&#1102;&#1095;&#1077;&#1085;&#1080;&#1077;%20&#1076;&#1083;&#1103;%20&#1086;&#1079;&#1085;&#1072;&#1082;&#1086;&#1084;&#1083;&#1077;&#1085;&#1080;&#1103;.doc" TargetMode="External"/><Relationship Id="rId27" Type="http://schemas.openxmlformats.org/officeDocument/2006/relationships/hyperlink" Target="file:///C:\Users\&#1055;&#1086;&#1083;&#1100;&#1079;&#1086;&#1074;&#1072;&#1090;&#1077;&#1083;&#1100;\Downloads\&#1079;&#1072;&#1082;&#1083;&#1102;&#1095;&#1077;&#1085;&#1080;&#1077;%20&#1076;&#1083;&#1103;%20&#1086;&#1079;&#1085;&#1072;&#1082;&#1086;&#1084;&#1083;&#1077;&#1085;&#1080;&#1103;.doc" TargetMode="External"/><Relationship Id="rId30" Type="http://schemas.openxmlformats.org/officeDocument/2006/relationships/hyperlink" Target="file:///C:\Users\&#1055;&#1086;&#1083;&#1100;&#1079;&#1086;&#1074;&#1072;&#1090;&#1077;&#1083;&#1100;\Downloads\&#1079;&#1072;&#1082;&#1083;&#1102;&#1095;&#1077;&#1085;&#1080;&#1077;%20&#1076;&#1083;&#1103;%20&#1086;&#1079;&#1085;&#1072;&#1082;&#1086;&#1084;&#1083;&#1077;&#1085;&#1080;&#1103;.doc" TargetMode="External"/><Relationship Id="rId35" Type="http://schemas.openxmlformats.org/officeDocument/2006/relationships/hyperlink" Target="http://ivo.garant.ru/proxy/share?data=q4Og0aLnpN5Pvp_qlYq1jK_xqrzXt9W_qeqZArb1tcalo_yf8-aowbnJtcvygADzs-CA4JPknOGJ8pjwn7XksvC9xL7Kjue0lRrwiuKG57fmtuX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11</Pages>
  <Words>6839</Words>
  <Characters>38985</Characters>
  <Application>Microsoft Office Word</Application>
  <DocSecurity>0</DocSecurity>
  <Lines>324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Собрание депутатов</cp:lastModifiedBy>
  <cp:revision>6</cp:revision>
  <cp:lastPrinted>2020-09-21T11:54:00Z</cp:lastPrinted>
  <dcterms:created xsi:type="dcterms:W3CDTF">2020-06-03T13:46:00Z</dcterms:created>
  <dcterms:modified xsi:type="dcterms:W3CDTF">2020-10-01T14:10:00Z</dcterms:modified>
</cp:coreProperties>
</file>